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A9550" w14:textId="77777777" w:rsidR="00087460" w:rsidRDefault="00633CCA" w:rsidP="00633CCA">
      <w:pPr>
        <w:pStyle w:val="Didefault"/>
        <w:spacing w:before="0" w:line="240" w:lineRule="auto"/>
        <w:jc w:val="center"/>
        <w:rPr>
          <w:rFonts w:ascii="Times Roman" w:hAnsi="Times Roman" w:hint="eastAsia"/>
          <w:sz w:val="26"/>
          <w:szCs w:val="26"/>
          <w:lang w:val="it-IT"/>
        </w:rPr>
      </w:pPr>
      <w:r>
        <w:rPr>
          <w:rFonts w:ascii="Times Roman" w:hAnsi="Times Roman" w:hint="eastAsia"/>
          <w:sz w:val="26"/>
          <w:szCs w:val="26"/>
          <w:lang w:val="it-IT"/>
        </w:rPr>
        <w:t>ALLEGATO 3</w:t>
      </w:r>
      <w:r w:rsidR="009B0CB9">
        <w:rPr>
          <w:rFonts w:ascii="Times Roman" w:hAnsi="Times Roman"/>
          <w:sz w:val="26"/>
          <w:szCs w:val="26"/>
          <w:lang w:val="it-IT"/>
        </w:rPr>
        <w:t xml:space="preserve">: </w:t>
      </w:r>
      <w:r w:rsidR="009B0CB9">
        <w:rPr>
          <w:lang w:val="it-IT"/>
        </w:rPr>
        <w:t>COMUNICAZIONE AI GENITORI</w:t>
      </w:r>
    </w:p>
    <w:p w14:paraId="3A1F2370" w14:textId="77777777" w:rsidR="00633CCA" w:rsidRDefault="00633CCA">
      <w:pPr>
        <w:pStyle w:val="Didefault"/>
        <w:spacing w:before="0" w:line="240" w:lineRule="auto"/>
        <w:jc w:val="right"/>
        <w:rPr>
          <w:rFonts w:ascii="Times Roman" w:hAnsi="Times Roman" w:hint="eastAsia"/>
          <w:sz w:val="26"/>
          <w:szCs w:val="26"/>
          <w:lang w:val="it-IT"/>
        </w:rPr>
      </w:pPr>
    </w:p>
    <w:p w14:paraId="579F4AFD" w14:textId="77777777" w:rsidR="002E0FE4" w:rsidRDefault="00BC7C3A">
      <w:pPr>
        <w:pStyle w:val="Didefault"/>
        <w:spacing w:before="0" w:line="240" w:lineRule="auto"/>
        <w:jc w:val="right"/>
        <w:rPr>
          <w:rFonts w:ascii="Times Roman" w:hAnsi="Times Roman" w:hint="eastAsia"/>
          <w:sz w:val="26"/>
          <w:szCs w:val="26"/>
          <w:lang w:val="it-IT"/>
        </w:rPr>
      </w:pPr>
      <w:r>
        <w:rPr>
          <w:rFonts w:ascii="Times Roman" w:hAnsi="Times Roman"/>
          <w:sz w:val="26"/>
          <w:szCs w:val="26"/>
          <w:lang w:val="it-IT"/>
        </w:rPr>
        <w:t>Ai G</w:t>
      </w:r>
      <w:r w:rsidR="002E0FE4">
        <w:rPr>
          <w:rFonts w:ascii="Times Roman" w:hAnsi="Times Roman"/>
          <w:sz w:val="26"/>
          <w:szCs w:val="26"/>
          <w:lang w:val="it-IT"/>
        </w:rPr>
        <w:t>enitori dell’alunno _______________</w:t>
      </w:r>
    </w:p>
    <w:p w14:paraId="150CBACF" w14:textId="77777777" w:rsidR="002E0FE4" w:rsidRDefault="002E0FE4">
      <w:pPr>
        <w:pStyle w:val="Didefault"/>
        <w:spacing w:before="0" w:line="240" w:lineRule="auto"/>
        <w:jc w:val="right"/>
        <w:rPr>
          <w:rFonts w:ascii="Times Roman" w:hAnsi="Times Roman" w:hint="eastAsia"/>
          <w:sz w:val="26"/>
          <w:szCs w:val="26"/>
          <w:lang w:val="it-IT"/>
        </w:rPr>
      </w:pPr>
    </w:p>
    <w:p w14:paraId="24674415" w14:textId="77777777" w:rsidR="002E0FE4" w:rsidRDefault="002E0FE4">
      <w:pPr>
        <w:pStyle w:val="Didefault"/>
        <w:spacing w:before="0" w:line="240" w:lineRule="auto"/>
        <w:jc w:val="right"/>
        <w:rPr>
          <w:rFonts w:ascii="Times Roman" w:hAnsi="Times Roman" w:hint="eastAsia"/>
          <w:sz w:val="26"/>
          <w:szCs w:val="26"/>
          <w:lang w:val="it-IT"/>
        </w:rPr>
      </w:pPr>
    </w:p>
    <w:p w14:paraId="28ABABE7" w14:textId="77777777" w:rsidR="00691096" w:rsidRDefault="0038743C">
      <w:pPr>
        <w:pStyle w:val="Didefault"/>
        <w:spacing w:before="0" w:line="240" w:lineRule="auto"/>
        <w:jc w:val="right"/>
        <w:rPr>
          <w:rFonts w:ascii="Times Roman" w:hAnsi="Times Roman" w:hint="eastAsia"/>
          <w:sz w:val="26"/>
          <w:szCs w:val="26"/>
          <w:lang w:val="it-IT"/>
        </w:rPr>
      </w:pPr>
      <w:r>
        <w:rPr>
          <w:rFonts w:ascii="Times Roman" w:hAnsi="Times Roman" w:hint="eastAsia"/>
          <w:sz w:val="26"/>
          <w:szCs w:val="26"/>
          <w:lang w:val="it-IT"/>
        </w:rPr>
        <w:t>E</w:t>
      </w:r>
      <w:r>
        <w:rPr>
          <w:rFonts w:ascii="Times Roman" w:hAnsi="Times Roman"/>
          <w:sz w:val="26"/>
          <w:szCs w:val="26"/>
          <w:lang w:val="it-IT"/>
        </w:rPr>
        <w:t xml:space="preserve"> p.c. a</w:t>
      </w:r>
      <w:r w:rsidR="00BE0CB0">
        <w:rPr>
          <w:rFonts w:ascii="Times Roman" w:hAnsi="Times Roman"/>
          <w:sz w:val="26"/>
          <w:szCs w:val="26"/>
          <w:lang w:val="it-IT"/>
        </w:rPr>
        <w:t>ll</w:t>
      </w:r>
      <w:r w:rsidR="00691096">
        <w:rPr>
          <w:rFonts w:ascii="Times Roman" w:hAnsi="Times Roman"/>
          <w:sz w:val="26"/>
          <w:szCs w:val="26"/>
          <w:lang w:val="it-IT"/>
        </w:rPr>
        <w:t xml:space="preserve">’OPT </w:t>
      </w:r>
    </w:p>
    <w:p w14:paraId="5CEE8153" w14:textId="77777777" w:rsidR="00087460" w:rsidRDefault="002E0FE4" w:rsidP="002E0FE4">
      <w:pPr>
        <w:pStyle w:val="Didefault"/>
        <w:spacing w:before="0" w:line="240" w:lineRule="auto"/>
        <w:jc w:val="right"/>
        <w:rPr>
          <w:rFonts w:ascii="Times Roman" w:eastAsia="Times Roman" w:hAnsi="Times Roman" w:cs="Times Roman"/>
          <w:sz w:val="26"/>
          <w:szCs w:val="26"/>
          <w:lang w:val="it-IT"/>
        </w:rPr>
      </w:pPr>
      <w:r>
        <w:rPr>
          <w:rFonts w:ascii="Times Roman" w:hAnsi="Times Roman" w:hint="eastAsia"/>
          <w:sz w:val="26"/>
          <w:szCs w:val="26"/>
          <w:lang w:val="it-IT"/>
        </w:rPr>
        <w:t>d</w:t>
      </w:r>
      <w:r w:rsidR="00691096">
        <w:rPr>
          <w:rFonts w:ascii="Times Roman" w:hAnsi="Times Roman"/>
          <w:sz w:val="26"/>
          <w:szCs w:val="26"/>
          <w:lang w:val="it-IT"/>
        </w:rPr>
        <w:t>ell’Osservatorio di Area</w:t>
      </w:r>
      <w:r>
        <w:rPr>
          <w:rFonts w:ascii="Times Roman" w:eastAsia="Times Roman" w:hAnsi="Times Roman" w:cs="Times Roman"/>
          <w:sz w:val="26"/>
          <w:szCs w:val="26"/>
          <w:lang w:val="it-IT"/>
        </w:rPr>
        <w:t xml:space="preserve"> sulla dispersione</w:t>
      </w:r>
      <w:r w:rsidR="00BE0CB0">
        <w:rPr>
          <w:rFonts w:ascii="Times Roman" w:eastAsia="Times Roman" w:hAnsi="Times Roman" w:cs="Times Roman"/>
          <w:sz w:val="26"/>
          <w:szCs w:val="26"/>
          <w:lang w:val="it-IT"/>
        </w:rPr>
        <w:t xml:space="preserve"> scolastica</w:t>
      </w:r>
    </w:p>
    <w:p w14:paraId="0489D878" w14:textId="41A5AE5C" w:rsidR="00BE0CB0" w:rsidRPr="00691096" w:rsidRDefault="00633CCA" w:rsidP="009D7C0C">
      <w:pPr>
        <w:pStyle w:val="Didefault"/>
        <w:spacing w:before="0" w:line="240" w:lineRule="auto"/>
        <w:jc w:val="right"/>
        <w:rPr>
          <w:rFonts w:ascii="Times Roman" w:eastAsia="Times Roman" w:hAnsi="Times Roman" w:cs="Times Roman"/>
          <w:sz w:val="26"/>
          <w:szCs w:val="26"/>
          <w:lang w:val="it-IT"/>
        </w:rPr>
      </w:pPr>
      <w:r>
        <w:rPr>
          <w:rFonts w:ascii="Times Roman" w:eastAsia="Times Roman" w:hAnsi="Times Roman" w:cs="Times Roman"/>
          <w:sz w:val="26"/>
          <w:szCs w:val="26"/>
          <w:lang w:val="it-IT"/>
        </w:rPr>
        <w:t>c</w:t>
      </w:r>
    </w:p>
    <w:p w14:paraId="37422366" w14:textId="77777777" w:rsidR="00087460" w:rsidRDefault="00087460">
      <w:pPr>
        <w:pStyle w:val="Didefault"/>
        <w:spacing w:before="0" w:after="20" w:line="240" w:lineRule="auto"/>
        <w:jc w:val="both"/>
        <w:rPr>
          <w:rFonts w:ascii="Times Roman" w:eastAsia="Times Roman" w:hAnsi="Times Roman" w:cs="Times Roman"/>
          <w:sz w:val="26"/>
          <w:szCs w:val="26"/>
          <w:lang w:val="it-IT"/>
        </w:rPr>
      </w:pPr>
    </w:p>
    <w:p w14:paraId="7F54D58B" w14:textId="77777777" w:rsidR="00087460" w:rsidRDefault="00087460">
      <w:pPr>
        <w:pStyle w:val="Didefault"/>
        <w:spacing w:before="0" w:after="20" w:line="240" w:lineRule="auto"/>
        <w:jc w:val="both"/>
        <w:rPr>
          <w:rFonts w:ascii="Times Roman" w:eastAsia="Times Roman" w:hAnsi="Times Roman" w:cs="Times Roman"/>
          <w:sz w:val="26"/>
          <w:szCs w:val="26"/>
          <w:lang w:val="it-IT"/>
        </w:rPr>
      </w:pPr>
    </w:p>
    <w:p w14:paraId="74913F5C" w14:textId="3E5D0B2E" w:rsidR="00087460" w:rsidRPr="00BC7C3A" w:rsidRDefault="00633CCA">
      <w:pPr>
        <w:pStyle w:val="Didefault"/>
        <w:spacing w:before="80" w:after="20" w:line="320" w:lineRule="exact"/>
        <w:jc w:val="both"/>
        <w:rPr>
          <w:rFonts w:ascii="Times Roman" w:hAnsi="Times Roman" w:hint="eastAsia"/>
          <w:sz w:val="26"/>
          <w:szCs w:val="26"/>
          <w:lang w:val="it-IT"/>
        </w:rPr>
      </w:pPr>
      <w:r>
        <w:rPr>
          <w:rFonts w:ascii="Times Roman" w:hAnsi="Times Roman"/>
          <w:sz w:val="26"/>
          <w:szCs w:val="26"/>
          <w:lang w:val="it-IT"/>
        </w:rPr>
        <w:t>Il</w:t>
      </w:r>
      <w:r w:rsidR="000734DF">
        <w:rPr>
          <w:rFonts w:ascii="Times Roman" w:hAnsi="Times Roman"/>
          <w:sz w:val="26"/>
          <w:szCs w:val="26"/>
          <w:lang w:val="it-IT"/>
        </w:rPr>
        <w:t xml:space="preserve"> Dirigente Scolastico </w:t>
      </w:r>
      <w:r w:rsidR="002E0FE4">
        <w:rPr>
          <w:rFonts w:ascii="Times Roman" w:hAnsi="Times Roman"/>
          <w:sz w:val="26"/>
          <w:szCs w:val="26"/>
          <w:lang w:val="it-IT"/>
        </w:rPr>
        <w:t xml:space="preserve">pro tempore </w:t>
      </w:r>
      <w:r w:rsidR="000734DF">
        <w:rPr>
          <w:rFonts w:ascii="Times Roman" w:hAnsi="Times Roman"/>
          <w:sz w:val="26"/>
          <w:szCs w:val="26"/>
          <w:lang w:val="it-IT"/>
        </w:rPr>
        <w:t>dell'Is</w:t>
      </w:r>
      <w:r w:rsidR="009D7C0C">
        <w:rPr>
          <w:rFonts w:ascii="Times Roman" w:hAnsi="Times Roman"/>
          <w:sz w:val="26"/>
          <w:szCs w:val="26"/>
          <w:lang w:val="it-IT"/>
        </w:rPr>
        <w:t xml:space="preserve">is “Munari” </w:t>
      </w:r>
      <w:r w:rsidR="000734DF">
        <w:rPr>
          <w:rFonts w:ascii="Times Roman" w:hAnsi="Times Roman"/>
          <w:sz w:val="26"/>
          <w:szCs w:val="26"/>
          <w:lang w:val="it-IT"/>
        </w:rPr>
        <w:t xml:space="preserve">in </w:t>
      </w:r>
      <w:r w:rsidR="009D7C0C">
        <w:rPr>
          <w:rFonts w:ascii="Times Roman" w:hAnsi="Times Roman"/>
          <w:sz w:val="26"/>
          <w:szCs w:val="26"/>
          <w:lang w:val="it-IT"/>
        </w:rPr>
        <w:t>Acerra (Na)</w:t>
      </w:r>
      <w:r w:rsidR="000734DF">
        <w:rPr>
          <w:rFonts w:ascii="Times Roman" w:hAnsi="Times Roman"/>
          <w:sz w:val="26"/>
          <w:szCs w:val="26"/>
          <w:lang w:val="it-IT"/>
        </w:rPr>
        <w:t>, in qualità di responsabile della vigilanza sull’obbligo scolastico,</w:t>
      </w:r>
    </w:p>
    <w:p w14:paraId="0338B505" w14:textId="77777777" w:rsidR="00087460" w:rsidRPr="00BC7C3A" w:rsidRDefault="000734DF">
      <w:pPr>
        <w:pStyle w:val="Didefault"/>
        <w:spacing w:before="80" w:after="20" w:line="320" w:lineRule="exact"/>
        <w:jc w:val="both"/>
        <w:rPr>
          <w:rFonts w:ascii="Times Roman" w:hAnsi="Times Roman" w:hint="eastAsia"/>
          <w:sz w:val="26"/>
          <w:szCs w:val="26"/>
          <w:lang w:val="it-IT"/>
        </w:rPr>
      </w:pPr>
      <w:r>
        <w:rPr>
          <w:rFonts w:ascii="Times Roman" w:hAnsi="Times Roman"/>
          <w:sz w:val="26"/>
          <w:szCs w:val="26"/>
          <w:lang w:val="it-IT"/>
        </w:rPr>
        <w:t>-</w:t>
      </w:r>
      <w:r w:rsidR="00633CCA">
        <w:rPr>
          <w:rFonts w:ascii="Times Roman" w:hAnsi="Times Roman"/>
          <w:sz w:val="26"/>
          <w:szCs w:val="26"/>
          <w:lang w:val="it-IT"/>
        </w:rPr>
        <w:tab/>
      </w:r>
      <w:r>
        <w:rPr>
          <w:rFonts w:ascii="Times Roman" w:hAnsi="Times Roman"/>
          <w:sz w:val="26"/>
          <w:szCs w:val="26"/>
          <w:lang w:val="it-IT"/>
        </w:rPr>
        <w:t>alla luce di quanto previsto dalla Legge n. 159/23 (cosiddetto "Decreto Caivano"), di conversione del Decreto-Legge 123/23, "Misure urgenti di contrasto al disagio giovanile, alla povertà educativa e alla criminalità minorile, nonché per la sicurezza dei minori in ambito digitale" (... "Il dirigente scolastico verifica la frequenza degli alunni soggetti all'obbligo di istruzione, individuando quelli che sono assenti per più di quindici giorni, anche non consecutivi, nel corso di tre mesi, senza giustificati motivi."),</w:t>
      </w:r>
    </w:p>
    <w:p w14:paraId="31853963" w14:textId="77777777" w:rsidR="00087460" w:rsidRPr="00BC7C3A" w:rsidRDefault="000734DF">
      <w:pPr>
        <w:pStyle w:val="Didefault"/>
        <w:spacing w:before="80" w:after="20" w:line="320" w:lineRule="exact"/>
        <w:jc w:val="both"/>
        <w:rPr>
          <w:rFonts w:ascii="Times Roman" w:hAnsi="Times Roman" w:hint="eastAsia"/>
          <w:sz w:val="26"/>
          <w:szCs w:val="26"/>
          <w:lang w:val="it-IT"/>
        </w:rPr>
      </w:pPr>
      <w:r>
        <w:rPr>
          <w:rFonts w:ascii="Times Roman" w:hAnsi="Times Roman"/>
          <w:sz w:val="26"/>
          <w:szCs w:val="26"/>
          <w:lang w:val="it-IT"/>
        </w:rPr>
        <w:t>-</w:t>
      </w:r>
      <w:r w:rsidR="00633CCA">
        <w:rPr>
          <w:rFonts w:ascii="Times Roman" w:hAnsi="Times Roman"/>
          <w:sz w:val="26"/>
          <w:szCs w:val="26"/>
          <w:lang w:val="it-IT"/>
        </w:rPr>
        <w:tab/>
      </w:r>
      <w:r>
        <w:rPr>
          <w:rFonts w:ascii="Times Roman" w:hAnsi="Times Roman"/>
          <w:sz w:val="26"/>
          <w:szCs w:val="26"/>
          <w:lang w:val="it-IT"/>
        </w:rPr>
        <w:t>tenuto conto che è stato introdotto nel codice penale l’articolo 570-ter, che prevede la reclusione fino a due anni in caso di violazione dell’obbligo di istruzione (sono considerati inadempienti coloro che non iscrivono i figli a scuola nei tempi e con le modalità stabilite ex lege), e la reclusione fino a un anno in caso di assenze ingiustificate del minore durante l’anno scolastico tali da costituire elusione dell’obbligo scolastico (assenze ingiustificate superiori a 15 giorni, anche non consecutivi; mancata frequenza di almeno un quarto del monte ore annuale personalizzato senza giustificati motivi),</w:t>
      </w:r>
    </w:p>
    <w:p w14:paraId="5EF76A20" w14:textId="77777777" w:rsidR="00087460" w:rsidRPr="003A5098" w:rsidRDefault="000734DF" w:rsidP="003A5098">
      <w:pPr>
        <w:pStyle w:val="Didefault"/>
        <w:spacing w:before="80" w:after="20" w:line="320" w:lineRule="exact"/>
        <w:jc w:val="both"/>
        <w:rPr>
          <w:rFonts w:ascii="Times Roman" w:hAnsi="Times Roman" w:hint="eastAsia"/>
          <w:sz w:val="26"/>
          <w:szCs w:val="26"/>
          <w:lang w:val="it-IT"/>
        </w:rPr>
      </w:pPr>
      <w:r>
        <w:rPr>
          <w:rFonts w:ascii="Times Roman" w:hAnsi="Times Roman"/>
          <w:sz w:val="26"/>
          <w:szCs w:val="26"/>
          <w:lang w:val="it-IT"/>
        </w:rPr>
        <w:t>-</w:t>
      </w:r>
      <w:r w:rsidR="00633CCA">
        <w:rPr>
          <w:rFonts w:ascii="Times Roman" w:hAnsi="Times Roman"/>
          <w:sz w:val="26"/>
          <w:szCs w:val="26"/>
          <w:lang w:val="it-IT"/>
        </w:rPr>
        <w:tab/>
      </w:r>
      <w:r>
        <w:rPr>
          <w:rFonts w:ascii="Times Roman" w:hAnsi="Times Roman"/>
          <w:sz w:val="26"/>
          <w:szCs w:val="26"/>
          <w:lang w:val="it-IT"/>
        </w:rPr>
        <w:t xml:space="preserve">considerate le procedure introdotte dall’USR Sicilia (Circolare </w:t>
      </w:r>
      <w:r w:rsidR="003A5098">
        <w:rPr>
          <w:rFonts w:ascii="Times Roman" w:hAnsi="Times Roman"/>
          <w:sz w:val="26"/>
          <w:szCs w:val="26"/>
          <w:lang w:val="it-IT"/>
        </w:rPr>
        <w:t xml:space="preserve">prot. </w:t>
      </w:r>
      <w:r w:rsidR="002E0FE4">
        <w:rPr>
          <w:rFonts w:ascii="Times Roman" w:hAnsi="Times Roman"/>
          <w:sz w:val="26"/>
          <w:szCs w:val="26"/>
          <w:lang w:val="it-IT"/>
        </w:rPr>
        <w:t xml:space="preserve">16722 </w:t>
      </w:r>
      <w:r w:rsidR="003A5098">
        <w:rPr>
          <w:rFonts w:ascii="Times Roman" w:hAnsi="Times Roman"/>
          <w:sz w:val="26"/>
          <w:szCs w:val="26"/>
          <w:lang w:val="it-IT"/>
        </w:rPr>
        <w:t>del 22</w:t>
      </w:r>
      <w:r>
        <w:rPr>
          <w:rFonts w:ascii="Times Roman" w:hAnsi="Times Roman"/>
          <w:sz w:val="26"/>
          <w:szCs w:val="26"/>
          <w:lang w:val="it-IT"/>
        </w:rPr>
        <w:t xml:space="preserve">/04/24) </w:t>
      </w:r>
      <w:r w:rsidR="003A5098">
        <w:rPr>
          <w:rFonts w:ascii="Times Roman" w:hAnsi="Times Roman"/>
          <w:sz w:val="26"/>
          <w:szCs w:val="26"/>
          <w:lang w:val="it-IT"/>
        </w:rPr>
        <w:t>recante “</w:t>
      </w:r>
      <w:r w:rsidR="003A5098" w:rsidRPr="003A5098">
        <w:rPr>
          <w:rFonts w:ascii="Times Roman" w:hAnsi="Times Roman"/>
          <w:sz w:val="26"/>
          <w:szCs w:val="26"/>
          <w:lang w:val="it-IT"/>
        </w:rPr>
        <w:t>Vigilanza sull’adempimento dell’obbligo di istruzio</w:t>
      </w:r>
      <w:r w:rsidR="003A5098">
        <w:rPr>
          <w:rFonts w:ascii="Times Roman" w:hAnsi="Times Roman"/>
          <w:sz w:val="26"/>
          <w:szCs w:val="26"/>
          <w:lang w:val="it-IT"/>
        </w:rPr>
        <w:t xml:space="preserve">ne e contrasto alla dispersione </w:t>
      </w:r>
      <w:r w:rsidR="003A5098" w:rsidRPr="003A5098">
        <w:rPr>
          <w:rFonts w:ascii="Times Roman" w:hAnsi="Times Roman"/>
          <w:sz w:val="26"/>
          <w:szCs w:val="26"/>
          <w:lang w:val="it-IT"/>
        </w:rPr>
        <w:t>scolastica – Legge n. 159 del 13.11.2023 di conversione del c.d. “Decreto Caivano”</w:t>
      </w:r>
      <w:r w:rsidR="003A5098">
        <w:rPr>
          <w:rFonts w:ascii="Times Roman" w:hAnsi="Times Roman"/>
          <w:sz w:val="26"/>
          <w:szCs w:val="26"/>
          <w:lang w:val="it-IT"/>
        </w:rPr>
        <w:t>”</w:t>
      </w:r>
    </w:p>
    <w:p w14:paraId="54AF3254" w14:textId="77777777" w:rsidR="00087460" w:rsidRPr="00BC7C3A" w:rsidRDefault="000734DF">
      <w:pPr>
        <w:pStyle w:val="Didefault"/>
        <w:spacing w:before="80" w:after="20" w:line="320" w:lineRule="exact"/>
        <w:jc w:val="center"/>
        <w:rPr>
          <w:rFonts w:ascii="Times Roman" w:hAnsi="Times Roman" w:hint="eastAsia"/>
          <w:sz w:val="26"/>
          <w:szCs w:val="26"/>
          <w:lang w:val="it-IT"/>
        </w:rPr>
      </w:pPr>
      <w:r w:rsidRPr="00BC7C3A">
        <w:rPr>
          <w:rFonts w:ascii="Times Roman" w:hAnsi="Times Roman"/>
          <w:sz w:val="26"/>
          <w:szCs w:val="26"/>
          <w:lang w:val="it-IT"/>
        </w:rPr>
        <w:t xml:space="preserve">COMUNICA </w:t>
      </w:r>
    </w:p>
    <w:p w14:paraId="602A9F26" w14:textId="77777777" w:rsidR="00087460" w:rsidRPr="00BC7C3A" w:rsidRDefault="000734DF">
      <w:pPr>
        <w:pStyle w:val="Didefault"/>
        <w:spacing w:before="80" w:after="20" w:line="320" w:lineRule="exact"/>
        <w:jc w:val="both"/>
        <w:rPr>
          <w:rFonts w:ascii="Times Roman" w:hAnsi="Times Roman" w:hint="eastAsia"/>
          <w:sz w:val="26"/>
          <w:szCs w:val="26"/>
          <w:lang w:val="it-IT"/>
        </w:rPr>
      </w:pPr>
      <w:r>
        <w:rPr>
          <w:rFonts w:ascii="Times Roman" w:hAnsi="Times Roman"/>
          <w:sz w:val="26"/>
          <w:szCs w:val="26"/>
          <w:lang w:val="it-IT"/>
        </w:rPr>
        <w:t xml:space="preserve">che </w:t>
      </w:r>
      <w:r w:rsidR="003A5098">
        <w:rPr>
          <w:rFonts w:ascii="Times Roman" w:hAnsi="Times Roman"/>
          <w:sz w:val="26"/>
          <w:szCs w:val="26"/>
          <w:lang w:val="it-IT"/>
        </w:rPr>
        <w:t>visti gli atti d’ufficio</w:t>
      </w:r>
      <w:r>
        <w:rPr>
          <w:rFonts w:ascii="Times Roman" w:hAnsi="Times Roman"/>
          <w:sz w:val="26"/>
          <w:szCs w:val="26"/>
          <w:lang w:val="it-IT"/>
        </w:rPr>
        <w:t xml:space="preserve">, </w:t>
      </w:r>
    </w:p>
    <w:p w14:paraId="5E285E74" w14:textId="77777777" w:rsidR="003A5098" w:rsidRDefault="000734DF">
      <w:pPr>
        <w:pStyle w:val="Didefault"/>
        <w:spacing w:before="80" w:after="20" w:line="320" w:lineRule="exact"/>
        <w:jc w:val="both"/>
        <w:rPr>
          <w:rFonts w:ascii="Times Roman" w:hAnsi="Times Roman" w:hint="eastAsia"/>
          <w:sz w:val="26"/>
          <w:szCs w:val="26"/>
          <w:lang w:val="it-IT"/>
        </w:rPr>
      </w:pPr>
      <w:r w:rsidRPr="00BC7C3A">
        <w:rPr>
          <w:rFonts w:ascii="Times Roman" w:hAnsi="Times Roman"/>
          <w:sz w:val="26"/>
          <w:szCs w:val="26"/>
          <w:lang w:val="it-IT"/>
        </w:rPr>
        <w:t xml:space="preserve">l’alunno/a ____________________________________________________________ risulta assente per più di 7 giorni </w:t>
      </w:r>
      <w:r>
        <w:rPr>
          <w:rFonts w:ascii="Times Roman" w:hAnsi="Times Roman"/>
          <w:sz w:val="26"/>
          <w:szCs w:val="26"/>
          <w:lang w:val="it-IT"/>
        </w:rPr>
        <w:t>nel corso del mese di ____________________</w:t>
      </w:r>
      <w:r w:rsidR="00BC7C3A">
        <w:rPr>
          <w:rFonts w:ascii="Times Roman" w:hAnsi="Times Roman"/>
          <w:sz w:val="26"/>
          <w:szCs w:val="26"/>
          <w:lang w:val="it-IT"/>
        </w:rPr>
        <w:t>____ senza giustificati motivi, nonostante i reiterati richiami rivolti alla famiglia.</w:t>
      </w:r>
    </w:p>
    <w:p w14:paraId="4DBC6653" w14:textId="77777777" w:rsidR="00BE0CB0" w:rsidRPr="00BE0CB0" w:rsidRDefault="00BE0CB0" w:rsidP="00BE0CB0">
      <w:pPr>
        <w:pStyle w:val="Didefault"/>
        <w:spacing w:before="80" w:after="20" w:line="320" w:lineRule="exact"/>
        <w:jc w:val="both"/>
        <w:rPr>
          <w:rFonts w:ascii="Times Roman" w:hAnsi="Times Roman" w:hint="eastAsia"/>
          <w:sz w:val="26"/>
          <w:szCs w:val="26"/>
          <w:lang w:val="it-IT"/>
        </w:rPr>
      </w:pPr>
      <w:r>
        <w:rPr>
          <w:rFonts w:ascii="Times Roman" w:hAnsi="Times Roman"/>
          <w:sz w:val="26"/>
          <w:szCs w:val="26"/>
          <w:lang w:val="it-IT"/>
        </w:rPr>
        <w:t>I</w:t>
      </w:r>
      <w:r w:rsidRPr="00BE0CB0">
        <w:rPr>
          <w:rFonts w:ascii="Times Roman" w:hAnsi="Times Roman"/>
          <w:sz w:val="26"/>
          <w:szCs w:val="26"/>
          <w:lang w:val="it-IT"/>
        </w:rPr>
        <w:t>l mancato assolvimento dell'obbligo scolastico, oltre a compromettere il risultato finale con la conseguente non ammissione alla classe successiva, è perseguibile a norma delle vigenti leggi.</w:t>
      </w:r>
    </w:p>
    <w:p w14:paraId="4FAE645B" w14:textId="77777777" w:rsidR="00BE0CB0" w:rsidRDefault="00BE0CB0" w:rsidP="00BE0CB0">
      <w:pPr>
        <w:pStyle w:val="Didefault"/>
        <w:spacing w:before="80" w:after="20" w:line="320" w:lineRule="exact"/>
        <w:jc w:val="both"/>
        <w:rPr>
          <w:rFonts w:ascii="Times Roman" w:hAnsi="Times Roman" w:hint="eastAsia"/>
          <w:sz w:val="26"/>
          <w:szCs w:val="26"/>
          <w:lang w:val="it-IT"/>
        </w:rPr>
      </w:pPr>
      <w:r w:rsidRPr="00BE0CB0">
        <w:rPr>
          <w:rFonts w:ascii="Times Roman" w:hAnsi="Times Roman"/>
          <w:sz w:val="26"/>
          <w:szCs w:val="26"/>
          <w:lang w:val="it-IT"/>
        </w:rPr>
        <w:t>Si invitano, pertanto, i genitori a presentarsi a scuola, con la presente comunicazione, per conferire con il Dirigente Scolastico e/o Funzione strumentale</w:t>
      </w:r>
      <w:r>
        <w:rPr>
          <w:rFonts w:ascii="Times Roman" w:hAnsi="Times Roman"/>
          <w:sz w:val="26"/>
          <w:szCs w:val="26"/>
          <w:lang w:val="it-IT"/>
        </w:rPr>
        <w:t xml:space="preserve"> per la dispersione scolastica </w:t>
      </w:r>
      <w:r w:rsidRPr="00BE0CB0">
        <w:rPr>
          <w:rFonts w:ascii="Times Roman" w:hAnsi="Times Roman"/>
          <w:sz w:val="26"/>
          <w:szCs w:val="26"/>
          <w:lang w:val="it-IT"/>
        </w:rPr>
        <w:t>durante il seguente orario di ricevimento: </w:t>
      </w:r>
      <w:r w:rsidR="009B0CB9">
        <w:rPr>
          <w:rFonts w:ascii="Times Roman" w:hAnsi="Times Roman"/>
          <w:sz w:val="26"/>
          <w:szCs w:val="26"/>
          <w:lang w:val="it-IT"/>
        </w:rPr>
        <w:t>_______________________________</w:t>
      </w:r>
      <w:r w:rsidRPr="00BC7C3A">
        <w:rPr>
          <w:rFonts w:ascii="Times Roman" w:hAnsi="Times Roman"/>
          <w:sz w:val="26"/>
          <w:szCs w:val="26"/>
          <w:lang w:val="it-IT"/>
        </w:rPr>
        <w:t>,</w:t>
      </w:r>
      <w:r w:rsidRPr="00BE0CB0">
        <w:rPr>
          <w:rFonts w:ascii="Times Roman" w:hAnsi="Times Roman"/>
          <w:sz w:val="26"/>
          <w:szCs w:val="26"/>
          <w:lang w:val="it-IT"/>
        </w:rPr>
        <w:t xml:space="preserve"> onde evitare che si attivi la procedura per la comunicazione del nominativo al </w:t>
      </w:r>
      <w:r w:rsidR="00B40C67">
        <w:rPr>
          <w:rFonts w:ascii="Times Roman" w:hAnsi="Times Roman"/>
          <w:sz w:val="26"/>
          <w:szCs w:val="26"/>
          <w:lang w:val="it-IT"/>
        </w:rPr>
        <w:t xml:space="preserve">Sig. Sindaco </w:t>
      </w:r>
      <w:r w:rsidRPr="00BE0CB0">
        <w:rPr>
          <w:rFonts w:ascii="Times Roman" w:hAnsi="Times Roman"/>
          <w:sz w:val="26"/>
          <w:szCs w:val="26"/>
          <w:lang w:val="it-IT"/>
        </w:rPr>
        <w:t xml:space="preserve">del Comune di </w:t>
      </w:r>
      <w:r w:rsidR="00B40C67">
        <w:rPr>
          <w:rFonts w:ascii="Times Roman" w:hAnsi="Times Roman"/>
          <w:sz w:val="26"/>
          <w:szCs w:val="26"/>
          <w:lang w:val="it-IT"/>
        </w:rPr>
        <w:t>_______________</w:t>
      </w:r>
      <w:r w:rsidRPr="00BE0CB0">
        <w:rPr>
          <w:rFonts w:ascii="Times Roman" w:hAnsi="Times Roman"/>
          <w:sz w:val="26"/>
          <w:szCs w:val="26"/>
          <w:lang w:val="it-IT"/>
        </w:rPr>
        <w:t xml:space="preserve"> per gli adempimenti di </w:t>
      </w:r>
      <w:r w:rsidR="00B40C67">
        <w:rPr>
          <w:rFonts w:ascii="Times Roman" w:hAnsi="Times Roman"/>
          <w:sz w:val="26"/>
          <w:szCs w:val="26"/>
          <w:lang w:val="it-IT"/>
        </w:rPr>
        <w:t>competenza.</w:t>
      </w:r>
    </w:p>
    <w:p w14:paraId="704CC79B" w14:textId="77777777" w:rsidR="00087460" w:rsidRPr="00BC7C3A" w:rsidRDefault="000734DF">
      <w:pPr>
        <w:pStyle w:val="Didefault"/>
        <w:spacing w:before="80" w:after="20" w:line="320" w:lineRule="exact"/>
        <w:jc w:val="both"/>
        <w:rPr>
          <w:rFonts w:ascii="Times Roman" w:hAnsi="Times Roman" w:hint="eastAsia"/>
          <w:sz w:val="26"/>
          <w:szCs w:val="26"/>
          <w:lang w:val="it-IT"/>
        </w:rPr>
      </w:pPr>
      <w:r>
        <w:rPr>
          <w:rFonts w:ascii="Times Roman" w:hAnsi="Times Roman"/>
          <w:sz w:val="26"/>
          <w:szCs w:val="26"/>
          <w:lang w:val="it-IT"/>
        </w:rPr>
        <w:lastRenderedPageBreak/>
        <w:t>Si richiede, pertanto, una collaborazione attiva e concreta al fine di promuovere e facilitare il rientro a scuola dell’alunno/a, nel pieno rispetto delle normative vigenti in materia di obbligo scolastico.</w:t>
      </w:r>
    </w:p>
    <w:p w14:paraId="4C926943" w14:textId="77777777" w:rsidR="00087460" w:rsidRPr="00BC7C3A" w:rsidRDefault="000734DF" w:rsidP="00691096">
      <w:pPr>
        <w:pStyle w:val="Didefault"/>
        <w:spacing w:before="80" w:after="20" w:line="320" w:lineRule="exact"/>
        <w:jc w:val="both"/>
        <w:rPr>
          <w:rFonts w:ascii="Times Roman" w:hAnsi="Times Roman" w:hint="eastAsia"/>
          <w:sz w:val="26"/>
          <w:szCs w:val="26"/>
          <w:lang w:val="it-IT"/>
        </w:rPr>
      </w:pPr>
      <w:r>
        <w:rPr>
          <w:rFonts w:ascii="Times Roman" w:hAnsi="Times Roman"/>
          <w:sz w:val="26"/>
          <w:szCs w:val="26"/>
          <w:lang w:val="it-IT"/>
        </w:rPr>
        <w:t xml:space="preserve">Restiamo a disposizione per ulteriori chiarimenti o per concordare eventuali interventi di supporto finalizzati a garantire la regolare frequenza scolastica. </w:t>
      </w:r>
    </w:p>
    <w:p w14:paraId="27DD152B" w14:textId="77777777" w:rsidR="00691096" w:rsidRDefault="00691096" w:rsidP="00633CCA">
      <w:pPr>
        <w:pStyle w:val="Didefault"/>
        <w:spacing w:before="80" w:after="20" w:line="320" w:lineRule="exact"/>
        <w:jc w:val="right"/>
        <w:rPr>
          <w:rFonts w:ascii="Times Roman" w:eastAsia="Times Roman" w:hAnsi="Times Roman" w:cs="Times Roman"/>
          <w:sz w:val="26"/>
          <w:szCs w:val="26"/>
          <w:lang w:val="it-IT"/>
        </w:rPr>
      </w:pPr>
    </w:p>
    <w:p w14:paraId="6781E6B0" w14:textId="77777777" w:rsidR="00633CCA" w:rsidRDefault="00633CCA" w:rsidP="00633CCA">
      <w:pPr>
        <w:pStyle w:val="Didefault"/>
        <w:spacing w:before="80" w:after="20" w:line="320" w:lineRule="exact"/>
        <w:jc w:val="right"/>
        <w:rPr>
          <w:rFonts w:ascii="Times Roman" w:eastAsia="Times Roman" w:hAnsi="Times Roman" w:cs="Times Roman"/>
          <w:sz w:val="26"/>
          <w:szCs w:val="26"/>
          <w:lang w:val="it-IT"/>
        </w:rPr>
      </w:pPr>
      <w:r>
        <w:rPr>
          <w:rFonts w:ascii="Times Roman" w:eastAsia="Times Roman" w:hAnsi="Times Roman" w:cs="Times Roman"/>
          <w:sz w:val="26"/>
          <w:szCs w:val="26"/>
          <w:lang w:val="it-IT"/>
        </w:rPr>
        <w:t>Il Dirigente scolastico</w:t>
      </w:r>
    </w:p>
    <w:p w14:paraId="7D7BE67E" w14:textId="443A0B9F" w:rsidR="00633CCA" w:rsidRDefault="00633CCA" w:rsidP="00633CCA">
      <w:pPr>
        <w:pStyle w:val="Didefault"/>
        <w:spacing w:before="80" w:after="20" w:line="320" w:lineRule="exact"/>
        <w:jc w:val="right"/>
        <w:rPr>
          <w:rFonts w:ascii="Times Roman" w:eastAsia="Times Roman" w:hAnsi="Times Roman" w:cs="Times Roman"/>
          <w:sz w:val="26"/>
          <w:szCs w:val="26"/>
          <w:lang w:val="it-IT"/>
        </w:rPr>
      </w:pPr>
      <w:r>
        <w:rPr>
          <w:rFonts w:ascii="Times Roman" w:eastAsia="Times Roman" w:hAnsi="Times Roman" w:cs="Times Roman"/>
          <w:sz w:val="26"/>
          <w:szCs w:val="26"/>
          <w:lang w:val="it-IT"/>
        </w:rPr>
        <w:t xml:space="preserve">Prof.ssa </w:t>
      </w:r>
      <w:r w:rsidR="009D7C0C">
        <w:rPr>
          <w:rFonts w:ascii="Times Roman" w:eastAsia="Times Roman" w:hAnsi="Times Roman" w:cs="Times Roman"/>
          <w:sz w:val="26"/>
          <w:szCs w:val="26"/>
          <w:lang w:val="it-IT"/>
        </w:rPr>
        <w:t>Lea Vitolo</w:t>
      </w:r>
    </w:p>
    <w:p w14:paraId="154679F2" w14:textId="77777777" w:rsidR="00691096" w:rsidRPr="00691096" w:rsidRDefault="00691096" w:rsidP="00691096">
      <w:pPr>
        <w:pStyle w:val="Didefault"/>
        <w:spacing w:before="80" w:after="20" w:line="320" w:lineRule="exact"/>
        <w:jc w:val="both"/>
        <w:rPr>
          <w:rFonts w:ascii="Times Roman" w:eastAsia="Times Roman" w:hAnsi="Times Roman" w:cs="Times Roman"/>
          <w:sz w:val="26"/>
          <w:szCs w:val="26"/>
          <w:lang w:val="it-IT"/>
        </w:rPr>
      </w:pPr>
    </w:p>
    <w:sectPr w:rsidR="00691096" w:rsidRPr="00691096">
      <w:headerReference w:type="default" r:id="rId6"/>
      <w:footerReference w:type="default" r:id="rId7"/>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67D08" w14:textId="77777777" w:rsidR="00B37ECF" w:rsidRDefault="00B37ECF">
      <w:r>
        <w:separator/>
      </w:r>
    </w:p>
  </w:endnote>
  <w:endnote w:type="continuationSeparator" w:id="0">
    <w:p w14:paraId="2FAAFA65" w14:textId="77777777" w:rsidR="00B37ECF" w:rsidRDefault="00B3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Times Roman">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F752" w14:textId="77777777" w:rsidR="00087460" w:rsidRDefault="00087460">
    <w:pPr>
      <w:pStyle w:val="Intestazioneepidipagin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7E9D2" w14:textId="77777777" w:rsidR="00B37ECF" w:rsidRDefault="00B37ECF">
      <w:r>
        <w:separator/>
      </w:r>
    </w:p>
  </w:footnote>
  <w:footnote w:type="continuationSeparator" w:id="0">
    <w:p w14:paraId="76863814" w14:textId="77777777" w:rsidR="00B37ECF" w:rsidRDefault="00B37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D5AAC" w14:textId="77777777" w:rsidR="00087460" w:rsidRDefault="00087460">
    <w:pPr>
      <w:pStyle w:val="Intestazioneepidipagina"/>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50" fillcolor="white" strokecolor="#4f81bd">
      <v:fill color="white"/>
      <v:stroke color="#4f81bd" weight="2pt"/>
      <v:textbox style="mso-column-margin:3pt;mso-fit-shape-to-text:t"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096"/>
    <w:rsid w:val="000734DF"/>
    <w:rsid w:val="00087460"/>
    <w:rsid w:val="002E0FE4"/>
    <w:rsid w:val="0038743C"/>
    <w:rsid w:val="003A5098"/>
    <w:rsid w:val="00633CCA"/>
    <w:rsid w:val="00691096"/>
    <w:rsid w:val="009B0CB9"/>
    <w:rsid w:val="009D7C0C"/>
    <w:rsid w:val="00B37ECF"/>
    <w:rsid w:val="00B40C67"/>
    <w:rsid w:val="00BC7C3A"/>
    <w:rsid w:val="00BE0CB0"/>
    <w:rsid w:val="00E62ACC"/>
    <w:rsid w:val="00F67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4f81bd">
      <v:fill color="white"/>
      <v:stroke color="#4f81bd" weight="2pt"/>
      <v:textbox style="mso-column-margin:3pt;mso-fit-shape-to-text:t" inset="0,0,0,0"/>
    </o:shapedefaults>
    <o:shapelayout v:ext="edit">
      <o:idmap v:ext="edit" data="2"/>
    </o:shapelayout>
  </w:shapeDefaults>
  <w:doNotEmbedSmartTags/>
  <w:decimalSymbol w:val=","/>
  <w:listSeparator w:val=";"/>
  <w14:docId w14:val="330151FC"/>
  <w15:chartTrackingRefBased/>
  <w15:docId w15:val="{FEBDAEA5-C969-48EE-A254-61AD86B20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customStyle="1" w:styleId="Intestazioneepidipagina">
    <w:name w:val="Intestazione e piè di pagina"/>
    <w:pPr>
      <w:tabs>
        <w:tab w:val="right" w:pos="9020"/>
      </w:tabs>
    </w:pPr>
    <w:rPr>
      <w:rFonts w:ascii="Helvetica Neue" w:eastAsia="Arial Unicode MS" w:hAnsi="Helvetica Neue" w:cs="Arial Unicode MS"/>
      <w:color w:val="000000"/>
      <w:sz w:val="24"/>
      <w:szCs w:val="24"/>
    </w:rPr>
  </w:style>
  <w:style w:type="paragraph" w:customStyle="1" w:styleId="Didefault">
    <w:name w:val="Di default"/>
    <w:pPr>
      <w:spacing w:before="160" w:line="288" w:lineRule="auto"/>
    </w:pPr>
    <w:rPr>
      <w:rFonts w:ascii="Helvetica Neue" w:eastAsia="Arial Unicode MS" w:hAnsi="Helvetica Neue"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762688">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2558</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Concetta Drago</dc:creator>
  <cp:keywords/>
  <cp:lastModifiedBy>utente</cp:lastModifiedBy>
  <cp:revision>2</cp:revision>
  <dcterms:created xsi:type="dcterms:W3CDTF">2026-11-03T08:15:00Z</dcterms:created>
  <dcterms:modified xsi:type="dcterms:W3CDTF">2026-11-03T08:15:00Z</dcterms:modified>
</cp:coreProperties>
</file>