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triple" w:sz="4" w:space="0" w:color="FFD966" w:themeColor="accent4" w:themeTint="99"/>
          <w:right w:val="none" w:sz="0" w:space="0" w:color="auto"/>
          <w:insideH w:val="none" w:sz="0" w:space="0" w:color="auto"/>
          <w:insideV w:val="none" w:sz="0" w:space="0" w:color="auto"/>
        </w:tblBorders>
        <w:tblLook w:val="04A0" w:firstRow="1" w:lastRow="0" w:firstColumn="1" w:lastColumn="0" w:noHBand="0" w:noVBand="1"/>
      </w:tblPr>
      <w:tblGrid>
        <w:gridCol w:w="1477"/>
        <w:gridCol w:w="7599"/>
        <w:gridCol w:w="1243"/>
      </w:tblGrid>
      <w:tr w:rsidR="00941513" w:rsidRPr="00C87AF9" w:rsidTr="003B6582">
        <w:tc>
          <w:tcPr>
            <w:tcW w:w="10757" w:type="dxa"/>
            <w:gridSpan w:val="3"/>
          </w:tcPr>
          <w:p w:rsidR="00941513" w:rsidRPr="00C87AF9" w:rsidRDefault="00941513" w:rsidP="00941513">
            <w:pPr>
              <w:pStyle w:val="NormaleWeb"/>
              <w:spacing w:before="0" w:beforeAutospacing="0" w:after="0" w:afterAutospacing="0"/>
              <w:jc w:val="center"/>
              <w:rPr>
                <w:rFonts w:eastAsiaTheme="minorHAnsi"/>
                <w:color w:val="2F5496" w:themeColor="accent1" w:themeShade="BF"/>
                <w:lang w:eastAsia="en-US"/>
              </w:rPr>
            </w:pPr>
            <w:r w:rsidRPr="00C87AF9">
              <w:rPr>
                <w:noProof/>
              </w:rPr>
              <w:drawing>
                <wp:inline distT="0" distB="0" distL="0" distR="0">
                  <wp:extent cx="3784600" cy="3302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784600" cy="330200"/>
                          </a:xfrm>
                          <a:prstGeom prst="rect">
                            <a:avLst/>
                          </a:prstGeom>
                        </pic:spPr>
                      </pic:pic>
                    </a:graphicData>
                  </a:graphic>
                </wp:inline>
              </w:drawing>
            </w:r>
          </w:p>
        </w:tc>
      </w:tr>
      <w:tr w:rsidR="00941513" w:rsidRPr="00C87AF9" w:rsidTr="003B6582">
        <w:tc>
          <w:tcPr>
            <w:tcW w:w="1679" w:type="dxa"/>
            <w:vMerge w:val="restart"/>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822960" cy="7251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 cy="725170"/>
                          </a:xfrm>
                          <a:prstGeom prst="rect">
                            <a:avLst/>
                          </a:prstGeom>
                          <a:noFill/>
                        </pic:spPr>
                      </pic:pic>
                    </a:graphicData>
                  </a:graphic>
                </wp:inline>
              </w:drawing>
            </w:r>
          </w:p>
        </w:tc>
        <w:tc>
          <w:tcPr>
            <w:tcW w:w="7806" w:type="dxa"/>
          </w:tcPr>
          <w:p w:rsidR="00941513" w:rsidRPr="00C87AF9" w:rsidRDefault="00941513" w:rsidP="00571357">
            <w:pPr>
              <w:jc w:val="center"/>
              <w:rPr>
                <w:rFonts w:ascii="Times New Roman" w:hAnsi="Times New Roman" w:cs="Times New Roman"/>
                <w:b/>
                <w:bCs/>
                <w:color w:val="2F5496" w:themeColor="accent1" w:themeShade="BF"/>
                <w:sz w:val="40"/>
                <w:szCs w:val="32"/>
              </w:rPr>
            </w:pPr>
            <w:r w:rsidRPr="00C87AF9">
              <w:rPr>
                <w:rFonts w:ascii="Times New Roman" w:hAnsi="Times New Roman" w:cs="Times New Roman"/>
                <w:b/>
                <w:bCs/>
                <w:color w:val="2F5496" w:themeColor="accent1" w:themeShade="BF"/>
                <w:sz w:val="40"/>
                <w:szCs w:val="32"/>
              </w:rPr>
              <w:t>ISTITUTO SUPERIORE “BRUNO MUNARI”</w:t>
            </w:r>
          </w:p>
          <w:p w:rsidR="00941513" w:rsidRPr="00C87AF9" w:rsidRDefault="00941513" w:rsidP="00571357">
            <w:pPr>
              <w:spacing w:line="120" w:lineRule="atLeast"/>
              <w:jc w:val="center"/>
              <w:rPr>
                <w:rFonts w:ascii="Times New Roman" w:hAnsi="Times New Roman" w:cs="Times New Roman"/>
                <w:color w:val="2F5496" w:themeColor="accent1" w:themeShade="BF"/>
                <w:sz w:val="20"/>
                <w:szCs w:val="16"/>
              </w:rPr>
            </w:pPr>
            <w:r w:rsidRPr="00C87AF9">
              <w:rPr>
                <w:rFonts w:ascii="Times New Roman" w:hAnsi="Times New Roman" w:cs="Times New Roman"/>
                <w:b/>
                <w:bCs/>
                <w:color w:val="2F5496" w:themeColor="accent1" w:themeShade="BF"/>
                <w:sz w:val="20"/>
                <w:szCs w:val="16"/>
              </w:rPr>
              <w:t>Cod. Mecc.</w:t>
            </w:r>
            <w:r w:rsidRPr="00C87AF9">
              <w:rPr>
                <w:rFonts w:ascii="Times New Roman" w:hAnsi="Times New Roman" w:cs="Times New Roman"/>
                <w:color w:val="2F5496" w:themeColor="accent1" w:themeShade="BF"/>
                <w:sz w:val="20"/>
                <w:szCs w:val="16"/>
              </w:rPr>
              <w:t xml:space="preserve"> NAIS10900C  </w:t>
            </w:r>
            <w:r w:rsidRPr="00C87AF9">
              <w:rPr>
                <w:rFonts w:ascii="Times New Roman" w:hAnsi="Times New Roman" w:cs="Times New Roman"/>
                <w:b/>
                <w:bCs/>
                <w:color w:val="2F5496" w:themeColor="accent1" w:themeShade="BF"/>
                <w:sz w:val="20"/>
                <w:szCs w:val="16"/>
              </w:rPr>
              <w:t>Cod.Fis.</w:t>
            </w:r>
            <w:r w:rsidRPr="00C87AF9">
              <w:rPr>
                <w:rFonts w:ascii="Times New Roman" w:hAnsi="Times New Roman" w:cs="Times New Roman"/>
                <w:color w:val="2F5496" w:themeColor="accent1" w:themeShade="BF"/>
                <w:sz w:val="20"/>
                <w:szCs w:val="16"/>
              </w:rPr>
              <w:t xml:space="preserve"> 93056740637</w:t>
            </w:r>
            <w:r w:rsidRPr="00C87AF9">
              <w:rPr>
                <w:rFonts w:ascii="Times New Roman" w:hAnsi="Times New Roman" w:cs="Times New Roman"/>
                <w:color w:val="2F5496" w:themeColor="accent1" w:themeShade="BF"/>
                <w:sz w:val="20"/>
                <w:szCs w:val="16"/>
              </w:rPr>
              <w:br/>
            </w:r>
            <w:r w:rsidRPr="00C87AF9">
              <w:rPr>
                <w:rFonts w:ascii="Times New Roman" w:hAnsi="Times New Roman" w:cs="Times New Roman"/>
                <w:b/>
                <w:bCs/>
                <w:color w:val="2F5496" w:themeColor="accent1" w:themeShade="BF"/>
                <w:sz w:val="20"/>
                <w:szCs w:val="16"/>
              </w:rPr>
              <w:t>Nome Ufficio iPA:</w:t>
            </w:r>
            <w:r w:rsidRPr="00C87AF9">
              <w:rPr>
                <w:rFonts w:ascii="Times New Roman" w:hAnsi="Times New Roman" w:cs="Times New Roman"/>
                <w:color w:val="2F5496" w:themeColor="accent1" w:themeShade="BF"/>
                <w:sz w:val="20"/>
                <w:szCs w:val="16"/>
              </w:rPr>
              <w:t xml:space="preserve"> Uff_eFatturaPA  </w:t>
            </w:r>
            <w:r w:rsidRPr="00C87AF9">
              <w:rPr>
                <w:rFonts w:ascii="Times New Roman" w:hAnsi="Times New Roman" w:cs="Times New Roman"/>
                <w:b/>
                <w:bCs/>
                <w:color w:val="2F5496" w:themeColor="accent1" w:themeShade="BF"/>
                <w:sz w:val="20"/>
                <w:szCs w:val="16"/>
              </w:rPr>
              <w:t>Codice Univoco Ufficio:</w:t>
            </w:r>
            <w:r w:rsidRPr="00C87AF9">
              <w:rPr>
                <w:rFonts w:ascii="Times New Roman" w:hAnsi="Times New Roman" w:cs="Times New Roman"/>
                <w:color w:val="2F5496" w:themeColor="accent1" w:themeShade="BF"/>
                <w:sz w:val="20"/>
                <w:szCs w:val="16"/>
              </w:rPr>
              <w:t xml:space="preserve"> UFOYYV</w:t>
            </w:r>
          </w:p>
          <w:p w:rsidR="00941513" w:rsidRPr="00C87AF9" w:rsidRDefault="00941513" w:rsidP="00571357">
            <w:pPr>
              <w:pStyle w:val="NormaleWeb"/>
              <w:spacing w:before="0" w:beforeAutospacing="0" w:after="0" w:afterAutospacing="0" w:line="120" w:lineRule="atLeast"/>
              <w:jc w:val="center"/>
              <w:rPr>
                <w:rFonts w:eastAsiaTheme="minorHAnsi"/>
                <w:color w:val="2F5496" w:themeColor="accent1" w:themeShade="BF"/>
                <w:sz w:val="20"/>
                <w:szCs w:val="16"/>
                <w:lang w:eastAsia="en-US"/>
              </w:rPr>
            </w:pPr>
            <w:r w:rsidRPr="00C87AF9">
              <w:rPr>
                <w:rFonts w:eastAsiaTheme="minorHAnsi"/>
                <w:b/>
                <w:bCs/>
                <w:color w:val="2F5496" w:themeColor="accent1" w:themeShade="BF"/>
                <w:sz w:val="20"/>
                <w:szCs w:val="16"/>
                <w:lang w:eastAsia="en-US"/>
              </w:rPr>
              <w:t>Sede Centrale:</w:t>
            </w:r>
            <w:r w:rsidRPr="00C87AF9">
              <w:rPr>
                <w:rFonts w:eastAsiaTheme="minorHAnsi"/>
                <w:color w:val="2F5496" w:themeColor="accent1" w:themeShade="BF"/>
                <w:sz w:val="20"/>
                <w:szCs w:val="16"/>
                <w:lang w:eastAsia="en-US"/>
              </w:rPr>
              <w:t xml:space="preserve"> Via Armando Diaz, 43 - 80011 Acerra (NA)  </w:t>
            </w:r>
          </w:p>
          <w:p w:rsidR="00941513" w:rsidRPr="00C87AF9" w:rsidRDefault="00941513" w:rsidP="00571357">
            <w:pPr>
              <w:pStyle w:val="NormaleWeb"/>
              <w:spacing w:before="0" w:beforeAutospacing="0" w:after="0" w:afterAutospacing="0" w:line="120" w:lineRule="atLeast"/>
              <w:jc w:val="center"/>
              <w:rPr>
                <w:rFonts w:eastAsiaTheme="minorHAnsi"/>
                <w:b/>
                <w:bCs/>
                <w:color w:val="2F5496" w:themeColor="accent1" w:themeShade="BF"/>
                <w:sz w:val="20"/>
                <w:szCs w:val="16"/>
                <w:lang w:eastAsia="en-US"/>
              </w:rPr>
            </w:pPr>
            <w:r w:rsidRPr="00C87AF9">
              <w:rPr>
                <w:rFonts w:eastAsiaTheme="minorHAnsi"/>
                <w:b/>
                <w:bCs/>
                <w:color w:val="2F5496" w:themeColor="accent1" w:themeShade="BF"/>
                <w:sz w:val="20"/>
                <w:szCs w:val="16"/>
                <w:lang w:eastAsia="en-US"/>
              </w:rPr>
              <w:t>Tel. Centralino:</w:t>
            </w:r>
            <w:r w:rsidR="005E70E2" w:rsidRPr="00C87AF9">
              <w:rPr>
                <w:rFonts w:eastAsiaTheme="minorHAnsi"/>
                <w:color w:val="2F5496" w:themeColor="accent1" w:themeShade="BF"/>
                <w:sz w:val="20"/>
                <w:szCs w:val="16"/>
                <w:lang w:eastAsia="en-US"/>
              </w:rPr>
              <w:t xml:space="preserve"> 0815205935 </w:t>
            </w:r>
            <w:r w:rsidRPr="00C87AF9">
              <w:rPr>
                <w:rFonts w:eastAsiaTheme="minorHAnsi"/>
                <w:b/>
                <w:bCs/>
                <w:color w:val="2F5496" w:themeColor="accent1" w:themeShade="BF"/>
                <w:sz w:val="20"/>
                <w:szCs w:val="16"/>
                <w:lang w:eastAsia="en-US"/>
              </w:rPr>
              <w:t>Tel. Segreteria:</w:t>
            </w:r>
            <w:r w:rsidRPr="00C87AF9">
              <w:rPr>
                <w:rFonts w:eastAsiaTheme="minorHAnsi"/>
                <w:color w:val="2F5496" w:themeColor="accent1" w:themeShade="BF"/>
                <w:sz w:val="20"/>
                <w:szCs w:val="16"/>
                <w:lang w:eastAsia="en-US"/>
              </w:rPr>
              <w:t xml:space="preserve"> 0813192770</w:t>
            </w: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b/>
                <w:bCs/>
                <w:color w:val="2F5496" w:themeColor="accent1" w:themeShade="BF"/>
                <w:sz w:val="16"/>
                <w:szCs w:val="16"/>
                <w:lang w:eastAsia="en-US"/>
              </w:rPr>
              <w:t>Sito web</w:t>
            </w:r>
            <w:r w:rsidRPr="00C87AF9">
              <w:rPr>
                <w:rFonts w:eastAsiaTheme="minorHAnsi"/>
                <w:color w:val="2F5496" w:themeColor="accent1" w:themeShade="BF"/>
                <w:sz w:val="16"/>
                <w:szCs w:val="16"/>
                <w:lang w:eastAsia="en-US"/>
              </w:rPr>
              <w:t xml:space="preserve">: </w:t>
            </w:r>
            <w:hyperlink r:id="rId7" w:history="1">
              <w:r w:rsidR="005E70E2" w:rsidRPr="00C87AF9">
                <w:rPr>
                  <w:rStyle w:val="Collegamentoipertestuale"/>
                  <w:rFonts w:eastAsiaTheme="minorHAnsi"/>
                  <w:sz w:val="16"/>
                  <w:szCs w:val="16"/>
                  <w:lang w:eastAsia="en-US"/>
                </w:rPr>
                <w:t>www.liceomunari.edu.it</w:t>
              </w:r>
              <w:r w:rsidR="005E70E2" w:rsidRPr="00C87AF9">
                <w:rPr>
                  <w:rStyle w:val="Collegamentoipertestuale"/>
                  <w:rFonts w:eastAsiaTheme="minorHAnsi"/>
                  <w:b/>
                  <w:bCs/>
                  <w:sz w:val="16"/>
                  <w:szCs w:val="16"/>
                  <w:lang w:eastAsia="en-US"/>
                </w:rPr>
                <w:t>E-</w:t>
              </w:r>
            </w:hyperlink>
            <w:r w:rsidR="005E70E2" w:rsidRPr="00C87AF9">
              <w:rPr>
                <w:rFonts w:eastAsiaTheme="minorHAnsi"/>
                <w:b/>
                <w:bCs/>
                <w:color w:val="2F5496" w:themeColor="accent1" w:themeShade="BF"/>
                <w:sz w:val="16"/>
                <w:szCs w:val="16"/>
                <w:lang w:eastAsia="en-US"/>
              </w:rPr>
              <w:t xml:space="preserve"> </w:t>
            </w:r>
            <w:r w:rsidRPr="00C87AF9">
              <w:rPr>
                <w:rFonts w:eastAsiaTheme="minorHAnsi"/>
                <w:b/>
                <w:bCs/>
                <w:color w:val="2F5496" w:themeColor="accent1" w:themeShade="BF"/>
                <w:sz w:val="16"/>
                <w:szCs w:val="16"/>
                <w:lang w:eastAsia="en-US"/>
              </w:rPr>
              <w:t>Mail:</w:t>
            </w:r>
            <w:hyperlink r:id="rId8" w:history="1">
              <w:r w:rsidRPr="00C87AF9">
                <w:rPr>
                  <w:rStyle w:val="Collegamentoipertestuale"/>
                  <w:rFonts w:eastAsiaTheme="minorHAnsi"/>
                  <w:color w:val="034990" w:themeColor="hyperlink" w:themeShade="BF"/>
                  <w:sz w:val="16"/>
                  <w:szCs w:val="16"/>
                  <w:u w:val="none"/>
                  <w:lang w:eastAsia="en-US"/>
                </w:rPr>
                <w:t>nais10900c@istruzione.it</w:t>
              </w:r>
            </w:hyperlink>
            <w:r w:rsidRPr="00C87AF9">
              <w:rPr>
                <w:rFonts w:eastAsiaTheme="minorHAnsi"/>
                <w:b/>
                <w:bCs/>
                <w:color w:val="2F5496" w:themeColor="accent1" w:themeShade="BF"/>
                <w:sz w:val="16"/>
                <w:szCs w:val="16"/>
                <w:lang w:eastAsia="en-US"/>
              </w:rPr>
              <w:t>PEC:</w:t>
            </w:r>
            <w:hyperlink r:id="rId9" w:history="1">
              <w:r w:rsidRPr="00C87AF9">
                <w:rPr>
                  <w:rStyle w:val="Collegamentoipertestuale"/>
                  <w:rFonts w:eastAsiaTheme="minorHAnsi"/>
                  <w:color w:val="034990" w:themeColor="hyperlink" w:themeShade="BF"/>
                  <w:sz w:val="16"/>
                  <w:szCs w:val="16"/>
                  <w:u w:val="none"/>
                  <w:lang w:eastAsia="en-US"/>
                </w:rPr>
                <w:t>nais10900c@pec.istruzione.it</w:t>
              </w:r>
            </w:hyperlink>
          </w:p>
        </w:tc>
        <w:tc>
          <w:tcPr>
            <w:tcW w:w="1272" w:type="dxa"/>
            <w:vMerge w:val="restart"/>
          </w:tcPr>
          <w:p w:rsidR="00941513" w:rsidRPr="00C87AF9" w:rsidRDefault="00941513" w:rsidP="00571357">
            <w:pPr>
              <w:pStyle w:val="NormaleWeb"/>
              <w:spacing w:before="0" w:beforeAutospacing="0" w:after="0" w:afterAutospacing="0"/>
              <w:rPr>
                <w:rFonts w:eastAsiaTheme="minorHAnsi"/>
                <w:noProof/>
                <w:color w:val="2F5496" w:themeColor="accent1" w:themeShade="BF"/>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670560" cy="7740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774065"/>
                          </a:xfrm>
                          <a:prstGeom prst="rect">
                            <a:avLst/>
                          </a:prstGeom>
                          <a:noFill/>
                        </pic:spPr>
                      </pic:pic>
                    </a:graphicData>
                  </a:graphic>
                </wp:inline>
              </w:drawing>
            </w:r>
          </w:p>
        </w:tc>
      </w:tr>
      <w:tr w:rsidR="00941513" w:rsidRPr="00C87AF9" w:rsidTr="003B6582">
        <w:tc>
          <w:tcPr>
            <w:tcW w:w="1679"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c>
          <w:tcPr>
            <w:tcW w:w="7806" w:type="dxa"/>
          </w:tcPr>
          <w:p w:rsidR="00941513" w:rsidRPr="00C87AF9" w:rsidRDefault="00941513" w:rsidP="00571357">
            <w:pPr>
              <w:pStyle w:val="NormaleWeb"/>
              <w:spacing w:before="0" w:beforeAutospacing="0" w:after="0" w:afterAutospacing="0"/>
              <w:jc w:val="center"/>
              <w:rPr>
                <w:noProof/>
                <w:sz w:val="16"/>
                <w:szCs w:val="16"/>
              </w:rPr>
            </w:pP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r w:rsidRPr="00C87AF9">
              <w:rPr>
                <w:noProof/>
                <w:sz w:val="16"/>
                <w:szCs w:val="16"/>
              </w:rPr>
              <w:drawing>
                <wp:inline distT="0" distB="0" distL="0" distR="0">
                  <wp:extent cx="4813627" cy="752475"/>
                  <wp:effectExtent l="0" t="0" r="6350" b="0"/>
                  <wp:docPr id="7" name="image4.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Immagine che contiene testo&#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19376" cy="753374"/>
                          </a:xfrm>
                          <a:prstGeom prst="rect">
                            <a:avLst/>
                          </a:prstGeom>
                        </pic:spPr>
                      </pic:pic>
                    </a:graphicData>
                  </a:graphic>
                </wp:inline>
              </w:drawing>
            </w: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p>
        </w:tc>
        <w:tc>
          <w:tcPr>
            <w:tcW w:w="1272"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r>
    </w:tbl>
    <w:p w:rsidR="00215028" w:rsidRPr="00C87AF9" w:rsidRDefault="00215028" w:rsidP="00215028">
      <w:pPr>
        <w:spacing w:before="383" w:line="396" w:lineRule="auto"/>
        <w:ind w:right="538"/>
        <w:rPr>
          <w:rFonts w:ascii="Times New Roman" w:hAnsi="Times New Roman" w:cs="Times New Roman"/>
          <w:b/>
          <w:color w:val="000000" w:themeColor="text1"/>
          <w:sz w:val="32"/>
        </w:rPr>
      </w:pPr>
    </w:p>
    <w:p w:rsidR="00215028" w:rsidRPr="00C87AF9" w:rsidRDefault="00215028" w:rsidP="005139DF">
      <w:pPr>
        <w:spacing w:before="383" w:line="396" w:lineRule="auto"/>
        <w:ind w:left="1843" w:right="538"/>
        <w:jc w:val="center"/>
        <w:rPr>
          <w:rFonts w:ascii="Times New Roman" w:hAnsi="Times New Roman" w:cs="Times New Roman"/>
          <w:b/>
          <w:color w:val="000000" w:themeColor="text1"/>
          <w:sz w:val="32"/>
        </w:rPr>
      </w:pPr>
      <w:r w:rsidRPr="00C87AF9">
        <w:rPr>
          <w:rFonts w:ascii="Times New Roman" w:hAnsi="Times New Roman" w:cs="Times New Roman"/>
          <w:b/>
          <w:color w:val="000000" w:themeColor="text1"/>
          <w:sz w:val="32"/>
        </w:rPr>
        <w:t>ESAME DI STATO ANNO SCOLASTICO 2022</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2023</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67"/>
        </w:rPr>
      </w:pPr>
      <w:r w:rsidRPr="00C87AF9">
        <w:rPr>
          <w:rFonts w:ascii="Times New Roman" w:hAnsi="Times New Roman" w:cs="Times New Roman"/>
          <w:color w:val="000000" w:themeColor="text1"/>
        </w:rPr>
        <w:t>DOCUMENTO DEL CONSIGLIO DI CLASSE</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1"/>
        </w:rPr>
      </w:pPr>
      <w:r w:rsidRPr="00C87AF9">
        <w:rPr>
          <w:rFonts w:ascii="Times New Roman" w:hAnsi="Times New Roman" w:cs="Times New Roman"/>
          <w:color w:val="000000" w:themeColor="text1"/>
        </w:rPr>
        <w:t>CLASSE V SEZ.</w:t>
      </w:r>
      <w:r w:rsidRPr="00C87AF9">
        <w:rPr>
          <w:rFonts w:ascii="Times New Roman" w:hAnsi="Times New Roman" w:cs="Times New Roman"/>
          <w:color w:val="000000" w:themeColor="text1"/>
          <w:spacing w:val="-1"/>
        </w:rPr>
        <w:t xml:space="preserve"> _____________</w:t>
      </w:r>
    </w:p>
    <w:p w:rsidR="00215028" w:rsidRPr="00C87AF9" w:rsidRDefault="00215028" w:rsidP="005139DF">
      <w:pPr>
        <w:pStyle w:val="Titolo1"/>
        <w:spacing w:before="306" w:line="242" w:lineRule="auto"/>
        <w:ind w:left="1843"/>
        <w:rPr>
          <w:rFonts w:ascii="Times New Roman" w:hAnsi="Times New Roman" w:cs="Times New Roman"/>
          <w:color w:val="000000" w:themeColor="text1"/>
        </w:rPr>
      </w:pPr>
    </w:p>
    <w:p w:rsidR="00215028" w:rsidRPr="00C87AF9" w:rsidRDefault="00215028" w:rsidP="005139DF">
      <w:pPr>
        <w:spacing w:line="375" w:lineRule="exact"/>
        <w:ind w:left="1843" w:right="1749"/>
        <w:jc w:val="center"/>
        <w:rPr>
          <w:rFonts w:ascii="Times New Roman" w:hAnsi="Times New Roman" w:cs="Times New Roman"/>
          <w:color w:val="000000" w:themeColor="text1"/>
          <w:sz w:val="28"/>
        </w:rPr>
      </w:pPr>
      <w:r w:rsidRPr="00C87AF9">
        <w:rPr>
          <w:rFonts w:ascii="Times New Roman" w:hAnsi="Times New Roman" w:cs="Times New Roman"/>
          <w:color w:val="000000" w:themeColor="text1"/>
          <w:sz w:val="28"/>
        </w:rPr>
        <w:t>INDIRIZZO _____________________</w:t>
      </w:r>
    </w:p>
    <w:p w:rsidR="00215028" w:rsidRPr="00C87AF9" w:rsidRDefault="00215028" w:rsidP="005139DF">
      <w:pPr>
        <w:pStyle w:val="Corpotesto"/>
        <w:ind w:left="1843"/>
        <w:jc w:val="center"/>
        <w:rPr>
          <w:color w:val="000000" w:themeColor="text1"/>
          <w:sz w:val="34"/>
        </w:rPr>
      </w:pPr>
    </w:p>
    <w:p w:rsidR="00215028" w:rsidRPr="00C87AF9" w:rsidRDefault="00215028" w:rsidP="005139DF">
      <w:pPr>
        <w:pStyle w:val="Corpotesto"/>
        <w:spacing w:before="4"/>
        <w:ind w:left="851"/>
        <w:jc w:val="center"/>
        <w:rPr>
          <w:color w:val="000000" w:themeColor="text1"/>
          <w:sz w:val="32"/>
        </w:rPr>
      </w:pPr>
    </w:p>
    <w:p w:rsidR="00215028" w:rsidRPr="00C87AF9" w:rsidRDefault="00215028" w:rsidP="005139DF">
      <w:pPr>
        <w:pStyle w:val="Titolo1"/>
        <w:ind w:left="1843"/>
        <w:rPr>
          <w:rFonts w:ascii="Times New Roman" w:hAnsi="Times New Roman" w:cs="Times New Roman"/>
          <w:color w:val="000000" w:themeColor="text1"/>
        </w:rPr>
      </w:pPr>
      <w:r w:rsidRPr="00C87AF9">
        <w:rPr>
          <w:rFonts w:ascii="Times New Roman" w:hAnsi="Times New Roman" w:cs="Times New Roman"/>
          <w:color w:val="000000" w:themeColor="text1"/>
        </w:rPr>
        <w:t>LICEO________________</w:t>
      </w:r>
    </w:p>
    <w:p w:rsidR="00215028" w:rsidRPr="00C87AF9" w:rsidRDefault="00215028" w:rsidP="005139DF">
      <w:pPr>
        <w:spacing w:before="14"/>
        <w:ind w:left="1843" w:right="1752"/>
        <w:jc w:val="center"/>
        <w:rPr>
          <w:rFonts w:ascii="Times New Roman" w:hAnsi="Times New Roman" w:cs="Times New Roman"/>
          <w:color w:val="000000" w:themeColor="text1"/>
          <w:sz w:val="20"/>
        </w:rPr>
      </w:pPr>
      <w:r w:rsidRPr="00C87AF9">
        <w:rPr>
          <w:rFonts w:ascii="Times New Roman" w:hAnsi="Times New Roman" w:cs="Times New Roman"/>
          <w:color w:val="000000" w:themeColor="text1"/>
          <w:sz w:val="20"/>
        </w:rPr>
        <w:t>ACERRA (NA)</w:t>
      </w: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spacing w:before="3"/>
        <w:ind w:left="1843"/>
        <w:jc w:val="center"/>
        <w:rPr>
          <w:color w:val="000000" w:themeColor="text1"/>
          <w:sz w:val="19"/>
        </w:rPr>
      </w:pPr>
    </w:p>
    <w:p w:rsidR="00215028" w:rsidRPr="00C87AF9" w:rsidRDefault="00215028" w:rsidP="005139DF">
      <w:pPr>
        <w:pStyle w:val="Titolo1"/>
        <w:tabs>
          <w:tab w:val="left" w:pos="5103"/>
        </w:tabs>
        <w:spacing w:before="1" w:line="429" w:lineRule="auto"/>
        <w:ind w:left="1843" w:right="1645"/>
        <w:rPr>
          <w:rFonts w:ascii="Times New Roman" w:hAnsi="Times New Roman" w:cs="Times New Roman"/>
          <w:color w:val="000000" w:themeColor="text1"/>
        </w:rPr>
        <w:sectPr w:rsidR="00215028" w:rsidRPr="00C87AF9" w:rsidSect="00215028">
          <w:pgSz w:w="11910" w:h="16840"/>
          <w:pgMar w:top="1020" w:right="711" w:bottom="280" w:left="880" w:header="720" w:footer="720" w:gutter="0"/>
          <w:cols w:space="720"/>
        </w:sectPr>
      </w:pPr>
      <w:r w:rsidRPr="00C87AF9">
        <w:rPr>
          <w:rFonts w:ascii="Times New Roman" w:hAnsi="Times New Roman" w:cs="Times New Roman"/>
          <w:color w:val="000000" w:themeColor="text1"/>
        </w:rPr>
        <w:t>COORDINATORE</w:t>
      </w:r>
      <w:r w:rsidRPr="00C87AF9">
        <w:rPr>
          <w:rFonts w:ascii="Times New Roman" w:hAnsi="Times New Roman" w:cs="Times New Roman"/>
          <w:color w:val="000000" w:themeColor="text1"/>
        </w:rPr>
        <w:tab/>
      </w:r>
      <w:r w:rsidRPr="00C87AF9">
        <w:rPr>
          <w:rFonts w:ascii="Times New Roman" w:hAnsi="Times New Roman" w:cs="Times New Roman"/>
          <w:color w:val="000000" w:themeColor="text1"/>
          <w:spacing w:val="-1"/>
        </w:rPr>
        <w:t>PROF./SS</w:t>
      </w:r>
      <w:r w:rsidR="005139DF" w:rsidRPr="00C87AF9">
        <w:rPr>
          <w:rFonts w:ascii="Times New Roman" w:hAnsi="Times New Roman" w:cs="Times New Roman"/>
          <w:color w:val="000000" w:themeColor="text1"/>
          <w:spacing w:val="-1"/>
        </w:rPr>
        <w:t>A</w:t>
      </w:r>
    </w:p>
    <w:p w:rsidR="003B6582" w:rsidRPr="00C87AF9" w:rsidRDefault="003B6582" w:rsidP="005139DF">
      <w:pPr>
        <w:pStyle w:val="NormaleWeb"/>
        <w:spacing w:before="0" w:beforeAutospacing="0" w:after="0" w:afterAutospacing="0"/>
        <w:rPr>
          <w:rFonts w:eastAsiaTheme="minorHAnsi"/>
          <w:color w:val="2F5496" w:themeColor="accent1" w:themeShade="BF"/>
          <w:lang w:eastAsia="en-US"/>
        </w:rPr>
      </w:pPr>
    </w:p>
    <w:p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3A2DE2">
      <w:pPr>
        <w:spacing w:before="14"/>
        <w:ind w:right="1753"/>
        <w:jc w:val="center"/>
        <w:rPr>
          <w:rFonts w:ascii="Times New Roman" w:hAnsi="Times New Roman" w:cs="Times New Roman"/>
          <w:b/>
          <w:color w:val="000000" w:themeColor="text1"/>
          <w:sz w:val="28"/>
        </w:rPr>
      </w:pPr>
      <w:r w:rsidRPr="00C87AF9">
        <w:rPr>
          <w:rFonts w:ascii="Times New Roman" w:hAnsi="Times New Roman" w:cs="Times New Roman"/>
          <w:b/>
          <w:color w:val="000000" w:themeColor="text1"/>
          <w:sz w:val="28"/>
        </w:rPr>
        <w:t>INDICE DEL DOCUMENTO DEL CONSIGLIO DI CLASSE</w:t>
      </w:r>
    </w:p>
    <w:p w:rsidR="003A2DE2" w:rsidRPr="00C87AF9" w:rsidRDefault="003A2DE2" w:rsidP="003A2DE2">
      <w:pPr>
        <w:spacing w:before="14"/>
        <w:ind w:right="1753"/>
        <w:rPr>
          <w:rFonts w:ascii="Times New Roman" w:hAnsi="Times New Roman" w:cs="Times New Roman"/>
          <w:b/>
          <w:color w:val="000000" w:themeColor="text1"/>
          <w:sz w:val="28"/>
        </w:rPr>
      </w:pPr>
    </w:p>
    <w:p w:rsidR="003A2DE2" w:rsidRPr="00C87AF9" w:rsidRDefault="003A2DE2" w:rsidP="003A2DE2">
      <w:pPr>
        <w:pStyle w:val="Paragrafoelenco"/>
        <w:spacing w:before="14"/>
        <w:ind w:left="2107" w:right="1753" w:firstLine="0"/>
        <w:jc w:val="both"/>
        <w:rPr>
          <w:b/>
          <w:color w:val="000000" w:themeColor="text1"/>
        </w:rPr>
      </w:pPr>
    </w:p>
    <w:p w:rsidR="003A2DE2" w:rsidRPr="00C87AF9" w:rsidRDefault="003A2DE2"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Informazioni sugli indirizzi di studio…………………………………………………………………….</w:t>
      </w:r>
    </w:p>
    <w:p w:rsidR="003A2DE2" w:rsidRPr="00C87AF9" w:rsidRDefault="003A2DE2" w:rsidP="00F0050A">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Riferimenti normativi</w:t>
      </w:r>
      <w:r w:rsidRPr="00C87AF9">
        <w:rPr>
          <w:i w:val="0"/>
          <w:color w:val="000000" w:themeColor="text1"/>
        </w:rPr>
        <w:tab/>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 xml:space="preserve">Docenti del Consiglio </w:t>
      </w:r>
      <w:r w:rsidRPr="00C87AF9">
        <w:rPr>
          <w:i w:val="0"/>
          <w:color w:val="000000" w:themeColor="text1"/>
        </w:rPr>
        <w:t>di Classe..............................</w:t>
      </w:r>
      <w:r w:rsidR="003A2DE2" w:rsidRPr="00C87AF9">
        <w:rPr>
          <w:i w:val="0"/>
          <w:color w:val="000000" w:themeColor="text1"/>
        </w:rPr>
        <w:t>.............................</w:t>
      </w:r>
      <w:r w:rsidRPr="00C87AF9">
        <w:rPr>
          <w:i w:val="0"/>
          <w:color w:val="000000" w:themeColor="text1"/>
        </w:rPr>
        <w:t>.....................</w:t>
      </w:r>
      <w:r w:rsidR="00FA772B" w:rsidRPr="00C87AF9">
        <w:rPr>
          <w:i w:val="0"/>
          <w:color w:val="000000" w:themeColor="text1"/>
        </w:rPr>
        <w:t>..................................</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Presentazione della classe............................................................................................................................</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Alunni    BES/DSA</w:t>
      </w:r>
      <w:r w:rsidR="00FA772B" w:rsidRPr="00C87AF9">
        <w:rPr>
          <w:i w:val="0"/>
          <w:color w:val="000000" w:themeColor="text1"/>
        </w:rPr>
        <w:t>………………………………………………………………………………………………</w:t>
      </w:r>
    </w:p>
    <w:p w:rsidR="00F0050A"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Verifica e Valutazione..................................................................................................................................</w:t>
      </w:r>
    </w:p>
    <w:p w:rsidR="00FA772B" w:rsidRPr="00C87AF9" w:rsidRDefault="003A2DE2" w:rsidP="003A2DE2">
      <w:pPr>
        <w:pStyle w:val="Sommario3"/>
        <w:spacing w:before="139" w:line="268" w:lineRule="auto"/>
        <w:ind w:left="1276" w:right="369" w:hanging="303"/>
        <w:rPr>
          <w:i w:val="0"/>
          <w:color w:val="000000" w:themeColor="text1"/>
        </w:rPr>
      </w:pPr>
      <w:r w:rsidRPr="00C87AF9">
        <w:rPr>
          <w:i w:val="0"/>
          <w:color w:val="000000" w:themeColor="text1"/>
        </w:rPr>
        <w:t>6.</w:t>
      </w:r>
      <w:r w:rsidR="003050A0" w:rsidRPr="00C87AF9">
        <w:rPr>
          <w:i w:val="0"/>
          <w:color w:val="000000" w:themeColor="text1"/>
        </w:rPr>
        <w:t>1</w:t>
      </w:r>
      <w:r w:rsidR="003050A0" w:rsidRPr="00C87AF9">
        <w:rPr>
          <w:i w:val="0"/>
          <w:color w:val="000000" w:themeColor="text1"/>
        </w:rPr>
        <w:tab/>
        <w:t>Verifiche e valutazioni per le prove degli Esami di Stato alunni con PEI………………………….</w:t>
      </w:r>
      <w:r w:rsidR="00F0050A" w:rsidRPr="00C87AF9">
        <w:rPr>
          <w:i w:val="0"/>
          <w:color w:val="000000" w:themeColor="text1"/>
        </w:rPr>
        <w:tab/>
      </w:r>
      <w:r w:rsidRPr="00C87AF9">
        <w:rPr>
          <w:i w:val="0"/>
          <w:color w:val="000000" w:themeColor="text1"/>
        </w:rPr>
        <w:t>6</w:t>
      </w:r>
      <w:r w:rsidR="003050A0" w:rsidRPr="00C87AF9">
        <w:rPr>
          <w:i w:val="0"/>
          <w:color w:val="000000" w:themeColor="text1"/>
        </w:rPr>
        <w:t>.1.1 Per gli alunni con PEI con obiettivi riconducibili a quelli ministeriali……………………</w:t>
      </w:r>
    </w:p>
    <w:p w:rsidR="003050A0" w:rsidRPr="00C87AF9" w:rsidRDefault="003A2DE2" w:rsidP="003A2DE2">
      <w:pPr>
        <w:pStyle w:val="Sommario3"/>
        <w:spacing w:before="139" w:line="268" w:lineRule="auto"/>
        <w:ind w:left="1701" w:right="369" w:hanging="303"/>
        <w:rPr>
          <w:rFonts w:eastAsiaTheme="minorHAnsi"/>
          <w:i w:val="0"/>
          <w:iCs w:val="0"/>
          <w:color w:val="000000" w:themeColor="text1"/>
          <w:sz w:val="24"/>
          <w:szCs w:val="24"/>
        </w:rPr>
      </w:pPr>
      <w:r w:rsidRPr="00C87AF9">
        <w:rPr>
          <w:i w:val="0"/>
          <w:color w:val="000000" w:themeColor="text1"/>
        </w:rPr>
        <w:t>6</w:t>
      </w:r>
      <w:r w:rsidR="003050A0" w:rsidRPr="00C87AF9">
        <w:rPr>
          <w:i w:val="0"/>
          <w:color w:val="000000" w:themeColor="text1"/>
        </w:rPr>
        <w:t>.1.2 Per gli alunni con PEI con obiettivi non riconducibili a quelli ministeriali……………….</w:t>
      </w:r>
    </w:p>
    <w:p w:rsidR="003050A0" w:rsidRPr="00C87AF9" w:rsidRDefault="003A2DE2" w:rsidP="003A2DE2">
      <w:pPr>
        <w:spacing w:before="65"/>
        <w:ind w:left="1276" w:hanging="303"/>
        <w:rPr>
          <w:rFonts w:ascii="Times New Roman" w:hAnsi="Times New Roman" w:cs="Times New Roman"/>
          <w:color w:val="000000" w:themeColor="text1"/>
        </w:rPr>
      </w:pPr>
      <w:r w:rsidRPr="00C87AF9">
        <w:rPr>
          <w:rFonts w:ascii="Times New Roman" w:hAnsi="Times New Roman" w:cs="Times New Roman"/>
          <w:color w:val="000000" w:themeColor="text1"/>
        </w:rPr>
        <w:t xml:space="preserve">       6</w:t>
      </w:r>
      <w:r w:rsidR="003050A0" w:rsidRPr="00C87AF9">
        <w:rPr>
          <w:rFonts w:ascii="Times New Roman" w:hAnsi="Times New Roman" w:cs="Times New Roman"/>
          <w:color w:val="000000" w:themeColor="text1"/>
        </w:rPr>
        <w:t xml:space="preserve">.1.3 Richiesta di assistenza all'autonomia, alla comunicazione, etc. durante le prove </w:t>
      </w:r>
      <w:r w:rsidR="00C87AF9">
        <w:rPr>
          <w:rFonts w:ascii="Times New Roman" w:hAnsi="Times New Roman" w:cs="Times New Roman"/>
          <w:color w:val="000000" w:themeColor="text1"/>
        </w:rPr>
        <w:t xml:space="preserve">  </w:t>
      </w:r>
      <w:r w:rsidR="003050A0" w:rsidRPr="00C87AF9">
        <w:rPr>
          <w:rFonts w:ascii="Times New Roman" w:hAnsi="Times New Roman" w:cs="Times New Roman"/>
          <w:color w:val="000000" w:themeColor="text1"/>
        </w:rPr>
        <w:t>d’Esame……</w:t>
      </w:r>
      <w:r w:rsidR="00C87AF9">
        <w:rPr>
          <w:rFonts w:ascii="Times New Roman" w:hAnsi="Times New Roman" w:cs="Times New Roman"/>
          <w:color w:val="000000" w:themeColor="text1"/>
        </w:rPr>
        <w:t>……………………………………………………………………………</w:t>
      </w:r>
    </w:p>
    <w:p w:rsidR="003050A0" w:rsidRPr="00C87AF9" w:rsidRDefault="003A2DE2" w:rsidP="003050A0">
      <w:pPr>
        <w:pStyle w:val="Sommario1"/>
        <w:spacing w:before="74"/>
        <w:ind w:left="851"/>
        <w:rPr>
          <w:i w:val="0"/>
          <w:color w:val="000000" w:themeColor="text1"/>
          <w:spacing w:val="-1"/>
        </w:rPr>
      </w:pPr>
      <w:r w:rsidRPr="00C87AF9">
        <w:rPr>
          <w:i w:val="0"/>
          <w:color w:val="000000" w:themeColor="text1"/>
          <w:spacing w:val="-1"/>
        </w:rPr>
        <w:t>6</w:t>
      </w:r>
      <w:r w:rsidR="000F4D1E" w:rsidRPr="00C87AF9">
        <w:rPr>
          <w:i w:val="0"/>
          <w:color w:val="000000" w:themeColor="text1"/>
          <w:spacing w:val="-1"/>
        </w:rPr>
        <w:t>.2 Verifiche</w:t>
      </w:r>
      <w:r w:rsidR="003050A0" w:rsidRPr="00C87AF9">
        <w:rPr>
          <w:i w:val="0"/>
          <w:color w:val="000000" w:themeColor="text1"/>
          <w:spacing w:val="-1"/>
        </w:rPr>
        <w:t xml:space="preserve"> e valutazioni per le prove degli Esami di Stato alunni con PDP</w:t>
      </w:r>
      <w:r w:rsidR="00287D7C" w:rsidRPr="00C87AF9">
        <w:rPr>
          <w:i w:val="0"/>
          <w:color w:val="000000" w:themeColor="text1"/>
          <w:spacing w:val="-1"/>
        </w:rPr>
        <w:t>……………………</w:t>
      </w:r>
    </w:p>
    <w:p w:rsidR="003050A0" w:rsidRPr="00C87AF9" w:rsidRDefault="003050A0" w:rsidP="003050A0">
      <w:pPr>
        <w:spacing w:before="65"/>
        <w:ind w:left="1276"/>
        <w:rPr>
          <w:rFonts w:ascii="Times New Roman" w:hAnsi="Times New Roman" w:cs="Times New Roman"/>
          <w:color w:val="000000" w:themeColor="text1"/>
        </w:rPr>
      </w:pPr>
    </w:p>
    <w:p w:rsidR="003A2DE2"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7. </w:t>
      </w:r>
      <w:r w:rsidR="00F0050A" w:rsidRPr="00C87AF9">
        <w:rPr>
          <w:rFonts w:ascii="Times New Roman" w:hAnsi="Times New Roman" w:cs="Times New Roman"/>
          <w:color w:val="000000" w:themeColor="text1"/>
        </w:rPr>
        <w:t xml:space="preserve">La Didattica Digitale Integrata al </w:t>
      </w:r>
      <w:r w:rsidR="00FA772B" w:rsidRPr="00C87AF9">
        <w:rPr>
          <w:rFonts w:ascii="Times New Roman" w:hAnsi="Times New Roman" w:cs="Times New Roman"/>
          <w:color w:val="000000" w:themeColor="text1"/>
        </w:rPr>
        <w:t xml:space="preserve">IS </w:t>
      </w:r>
      <w:r w:rsidR="00F0050A" w:rsidRPr="00C87AF9">
        <w:rPr>
          <w:rFonts w:ascii="Times New Roman" w:hAnsi="Times New Roman" w:cs="Times New Roman"/>
          <w:color w:val="000000" w:themeColor="text1"/>
        </w:rPr>
        <w:t>Liceo Munari.........................................................</w:t>
      </w:r>
      <w:r w:rsidR="00FA772B" w:rsidRPr="00C87AF9">
        <w:rPr>
          <w:rFonts w:ascii="Times New Roman" w:hAnsi="Times New Roman" w:cs="Times New Roman"/>
          <w:color w:val="000000" w:themeColor="text1"/>
        </w:rPr>
        <w:t>.....................</w:t>
      </w:r>
    </w:p>
    <w:p w:rsidR="00C87AF9" w:rsidRPr="00C87AF9" w:rsidRDefault="00C87AF9" w:rsidP="003A2DE2">
      <w:pPr>
        <w:spacing w:before="65"/>
        <w:ind w:left="240"/>
        <w:rPr>
          <w:rFonts w:ascii="Times New Roman" w:hAnsi="Times New Roman" w:cs="Times New Roman"/>
          <w:color w:val="000000" w:themeColor="text1"/>
        </w:rPr>
      </w:pPr>
    </w:p>
    <w:p w:rsidR="003A2DE2"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8. </w:t>
      </w:r>
      <w:r w:rsidR="005E70E2" w:rsidRPr="00C87AF9">
        <w:rPr>
          <w:rFonts w:ascii="Times New Roman" w:hAnsi="Times New Roman" w:cs="Times New Roman"/>
          <w:color w:val="000000" w:themeColor="text1"/>
        </w:rPr>
        <w:t xml:space="preserve">Credito </w:t>
      </w:r>
      <w:r w:rsidR="00F0050A" w:rsidRPr="00C87AF9">
        <w:rPr>
          <w:rFonts w:ascii="Times New Roman" w:hAnsi="Times New Roman" w:cs="Times New Roman"/>
          <w:color w:val="000000" w:themeColor="text1"/>
        </w:rPr>
        <w:t>scolastico</w:t>
      </w:r>
      <w:r w:rsid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ab/>
      </w:r>
    </w:p>
    <w:p w:rsidR="00F0050A"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9. </w:t>
      </w:r>
      <w:r w:rsidR="00F0050A" w:rsidRPr="00C87AF9">
        <w:rPr>
          <w:rFonts w:ascii="Times New Roman" w:hAnsi="Times New Roman" w:cs="Times New Roman"/>
          <w:color w:val="000000" w:themeColor="text1"/>
        </w:rPr>
        <w:t>Percorsi per le Competenze trasversali e l’orientamento(PCTO)</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9.1 </w:t>
      </w:r>
      <w:r w:rsidR="00F0050A" w:rsidRPr="00C87AF9">
        <w:rPr>
          <w:rFonts w:ascii="Times New Roman" w:hAnsi="Times New Roman" w:cs="Times New Roman"/>
          <w:color w:val="000000" w:themeColor="text1"/>
        </w:rPr>
        <w:t xml:space="preserve">Finalità del PCTO </w:t>
      </w:r>
      <w:r w:rsid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9.2 </w:t>
      </w:r>
      <w:r w:rsidR="00F0050A" w:rsidRPr="00C87AF9">
        <w:rPr>
          <w:rFonts w:ascii="Times New Roman" w:hAnsi="Times New Roman" w:cs="Times New Roman"/>
          <w:color w:val="000000" w:themeColor="text1"/>
        </w:rPr>
        <w:t xml:space="preserve">PCTO al </w:t>
      </w:r>
      <w:r w:rsidRPr="00C87AF9">
        <w:rPr>
          <w:rFonts w:ascii="Times New Roman" w:hAnsi="Times New Roman" w:cs="Times New Roman"/>
          <w:color w:val="000000" w:themeColor="text1"/>
        </w:rPr>
        <w:t>IS</w:t>
      </w:r>
      <w:r w:rsidR="0038186A" w:rsidRPr="00C87AF9">
        <w:rPr>
          <w:rFonts w:ascii="Times New Roman" w:hAnsi="Times New Roman" w:cs="Times New Roman"/>
          <w:color w:val="000000" w:themeColor="text1"/>
        </w:rPr>
        <w:t xml:space="preserve"> </w:t>
      </w:r>
      <w:r w:rsidR="00F0050A" w:rsidRPr="00C87AF9">
        <w:rPr>
          <w:rFonts w:ascii="Times New Roman" w:hAnsi="Times New Roman" w:cs="Times New Roman"/>
          <w:color w:val="000000" w:themeColor="text1"/>
        </w:rPr>
        <w:t>Munari</w:t>
      </w:r>
      <w:r w:rsidR="00FA772B" w:rsidRPr="00C87AF9">
        <w:rPr>
          <w:rFonts w:ascii="Times New Roman" w:hAnsi="Times New Roman" w:cs="Times New Roman"/>
          <w:color w:val="000000" w:themeColor="text1"/>
        </w:rPr>
        <w:t>................................</w:t>
      </w:r>
      <w:r w:rsidRPr="00C87AF9">
        <w:rPr>
          <w:rFonts w:ascii="Times New Roman" w:hAnsi="Times New Roman" w:cs="Times New Roman"/>
          <w:color w:val="000000" w:themeColor="text1"/>
        </w:rPr>
        <w:t>...</w:t>
      </w:r>
      <w:r w:rsidR="0038186A" w:rsidRP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10. </w:t>
      </w:r>
      <w:r w:rsidR="00096407" w:rsidRPr="00C87AF9">
        <w:rPr>
          <w:rFonts w:ascii="Times New Roman" w:hAnsi="Times New Roman" w:cs="Times New Roman"/>
          <w:color w:val="000000" w:themeColor="text1"/>
        </w:rPr>
        <w:t>Orientamento……………</w:t>
      </w:r>
      <w:r w:rsidR="00C87AF9">
        <w:rPr>
          <w:rFonts w:ascii="Times New Roman" w:hAnsi="Times New Roman" w:cs="Times New Roman"/>
          <w:color w:val="000000" w:themeColor="text1"/>
        </w:rPr>
        <w:t>………………………………………………………………</w:t>
      </w:r>
      <w:r w:rsidR="00096407"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11. </w:t>
      </w:r>
      <w:r w:rsidR="00F0050A" w:rsidRPr="00C87AF9">
        <w:rPr>
          <w:rFonts w:ascii="Times New Roman" w:hAnsi="Times New Roman" w:cs="Times New Roman"/>
          <w:color w:val="000000" w:themeColor="text1"/>
        </w:rPr>
        <w:t>Educazione Civica</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12. </w:t>
      </w:r>
      <w:r w:rsidR="00C87AF9">
        <w:rPr>
          <w:rFonts w:ascii="Times New Roman" w:hAnsi="Times New Roman" w:cs="Times New Roman"/>
          <w:color w:val="000000" w:themeColor="text1"/>
        </w:rPr>
        <w:t xml:space="preserve">Metodologie CLIL </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13. </w:t>
      </w:r>
      <w:r w:rsidR="00F0050A" w:rsidRPr="00C87AF9">
        <w:rPr>
          <w:rFonts w:ascii="Times New Roman" w:hAnsi="Times New Roman" w:cs="Times New Roman"/>
          <w:color w:val="000000" w:themeColor="text1"/>
        </w:rPr>
        <w:t>Attività di ampliamento dell’offerta formativa svolte nell’A.S</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14. </w:t>
      </w:r>
      <w:r w:rsidR="00F0050A" w:rsidRPr="00C87AF9">
        <w:rPr>
          <w:rFonts w:ascii="Times New Roman" w:hAnsi="Times New Roman" w:cs="Times New Roman"/>
          <w:color w:val="000000" w:themeColor="text1"/>
        </w:rPr>
        <w:t xml:space="preserve">Contenuti disciplinari delle singole materie e </w:t>
      </w:r>
      <w:r w:rsidR="00C87AF9">
        <w:rPr>
          <w:rFonts w:ascii="Times New Roman" w:hAnsi="Times New Roman" w:cs="Times New Roman"/>
          <w:color w:val="000000" w:themeColor="text1"/>
        </w:rPr>
        <w:t>sussidi didattici……………………………</w:t>
      </w:r>
      <w:r w:rsidR="00F0050A" w:rsidRPr="00C87AF9">
        <w:rPr>
          <w:rFonts w:ascii="Times New Roman" w:hAnsi="Times New Roman" w:cs="Times New Roman"/>
          <w:color w:val="000000" w:themeColor="text1"/>
        </w:rPr>
        <w:t>…….</w:t>
      </w:r>
    </w:p>
    <w:p w:rsidR="00F0050A"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15. </w:t>
      </w:r>
      <w:r w:rsidR="00F0050A" w:rsidRPr="00C87AF9">
        <w:rPr>
          <w:rFonts w:ascii="Times New Roman" w:hAnsi="Times New Roman" w:cs="Times New Roman"/>
          <w:color w:val="000000" w:themeColor="text1"/>
        </w:rPr>
        <w:t>Firme componenti del Consiglio di Classe</w:t>
      </w:r>
      <w:r w:rsidR="00F0050A" w:rsidRPr="00C87AF9">
        <w:rPr>
          <w:rFonts w:ascii="Times New Roman" w:hAnsi="Times New Roman" w:cs="Times New Roman"/>
          <w:color w:val="000000" w:themeColor="text1"/>
        </w:rPr>
        <w:tab/>
      </w:r>
    </w:p>
    <w:p w:rsidR="00F0050A" w:rsidRPr="00C87AF9" w:rsidRDefault="00F0050A" w:rsidP="00F0050A">
      <w:pPr>
        <w:pStyle w:val="Corpotesto"/>
        <w:rPr>
          <w:color w:val="000000" w:themeColor="text1"/>
        </w:rPr>
      </w:pPr>
    </w:p>
    <w:p w:rsidR="00F0050A" w:rsidRPr="00C87AF9" w:rsidRDefault="00F0050A" w:rsidP="00F0050A">
      <w:pPr>
        <w:pStyle w:val="Corpotesto"/>
        <w:rPr>
          <w:color w:val="000000" w:themeColor="text1"/>
        </w:rPr>
      </w:pPr>
    </w:p>
    <w:p w:rsidR="005139DF" w:rsidRPr="00C87AF9" w:rsidRDefault="005139DF"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5139DF" w:rsidRPr="00C87AF9" w:rsidRDefault="005139DF" w:rsidP="005139DF">
      <w:pPr>
        <w:rPr>
          <w:rFonts w:ascii="Times New Roman" w:hAnsi="Times New Roman" w:cs="Times New Roman"/>
          <w:color w:val="000000" w:themeColor="text1"/>
        </w:rPr>
      </w:pPr>
    </w:p>
    <w:p w:rsidR="005E70E2" w:rsidRPr="00C87AF9" w:rsidRDefault="005E70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3A2DE2" w:rsidRPr="00C87AF9" w:rsidRDefault="003A2D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r w:rsidRPr="00C87AF9">
        <w:rPr>
          <w:rFonts w:ascii="Times New Roman" w:hAnsi="Times New Roman" w:cs="Times New Roman"/>
          <w:i/>
          <w:color w:val="000000" w:themeColor="text1"/>
        </w:rPr>
        <w:t>Allegati:</w:t>
      </w: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tabs>
          <w:tab w:val="left" w:pos="960"/>
          <w:tab w:val="left" w:pos="9072"/>
        </w:tabs>
        <w:spacing w:before="75" w:line="331" w:lineRule="auto"/>
        <w:ind w:left="248" w:right="511" w:hanging="12"/>
        <w:rPr>
          <w:rFonts w:ascii="Times New Roman" w:hAnsi="Times New Roman" w:cs="Times New Roman"/>
          <w:i/>
          <w:color w:val="000000" w:themeColor="text1"/>
        </w:rPr>
      </w:pPr>
      <w:r w:rsidRPr="00C87AF9">
        <w:rPr>
          <w:rFonts w:ascii="Times New Roman" w:hAnsi="Times New Roman" w:cs="Times New Roman"/>
          <w:i/>
          <w:color w:val="000000" w:themeColor="text1"/>
        </w:rPr>
        <w:t>All. A</w:t>
      </w:r>
      <w:r w:rsidRPr="00C87AF9">
        <w:rPr>
          <w:rFonts w:ascii="Times New Roman" w:hAnsi="Times New Roman" w:cs="Times New Roman"/>
          <w:i/>
          <w:color w:val="000000" w:themeColor="text1"/>
        </w:rPr>
        <w:tab/>
        <w:t>Griglia di valutazione degli apprendimenti e griglie di valutazione dei Dipartimenti</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r w:rsidRPr="00C87AF9">
        <w:rPr>
          <w:rFonts w:ascii="Times New Roman" w:hAnsi="Times New Roman" w:cs="Times New Roman"/>
          <w:i/>
          <w:color w:val="000000" w:themeColor="text1"/>
        </w:rPr>
        <w:t>All. B</w:t>
      </w:r>
      <w:r w:rsidRPr="00C87AF9">
        <w:rPr>
          <w:rFonts w:ascii="Times New Roman" w:hAnsi="Times New Roman" w:cs="Times New Roman"/>
          <w:i/>
          <w:color w:val="000000" w:themeColor="text1"/>
        </w:rPr>
        <w:tab/>
        <w:t>Programmazione di educazione civica</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r w:rsidRPr="00C87AF9">
        <w:rPr>
          <w:rFonts w:ascii="Times New Roman" w:hAnsi="Times New Roman" w:cs="Times New Roman"/>
          <w:i/>
          <w:color w:val="000000" w:themeColor="text1"/>
        </w:rPr>
        <w:t>All. C</w:t>
      </w:r>
      <w:r w:rsidRPr="00C87AF9">
        <w:rPr>
          <w:rFonts w:ascii="Times New Roman" w:hAnsi="Times New Roman" w:cs="Times New Roman"/>
          <w:i/>
          <w:color w:val="000000" w:themeColor="text1"/>
        </w:rPr>
        <w:tab/>
        <w:t>Griglia di valutazione della prova orale.</w:t>
      </w:r>
    </w:p>
    <w:p w:rsidR="005139DF" w:rsidRPr="00C87AF9" w:rsidRDefault="005139DF" w:rsidP="005139DF">
      <w:pPr>
        <w:tabs>
          <w:tab w:val="left" w:pos="960"/>
        </w:tabs>
        <w:ind w:left="236"/>
        <w:rPr>
          <w:rFonts w:ascii="Times New Roman" w:hAnsi="Times New Roman" w:cs="Times New Roman"/>
          <w:i/>
          <w:color w:val="000000" w:themeColor="text1"/>
        </w:rPr>
      </w:pPr>
      <w:r w:rsidRPr="00C87AF9">
        <w:rPr>
          <w:rFonts w:ascii="Times New Roman" w:hAnsi="Times New Roman" w:cs="Times New Roman"/>
          <w:i/>
          <w:color w:val="000000" w:themeColor="text1"/>
        </w:rPr>
        <w:t>All. D</w:t>
      </w:r>
      <w:r w:rsidRPr="00C87AF9">
        <w:rPr>
          <w:rFonts w:ascii="Times New Roman" w:hAnsi="Times New Roman" w:cs="Times New Roman"/>
          <w:i/>
          <w:color w:val="000000" w:themeColor="text1"/>
        </w:rPr>
        <w:tab/>
        <w:t>Piano di lavoro finale delle discipline coinvolte oggetto d’esame</w:t>
      </w:r>
    </w:p>
    <w:p w:rsidR="00374008" w:rsidRPr="00C87AF9" w:rsidRDefault="00374008" w:rsidP="005139DF">
      <w:pPr>
        <w:tabs>
          <w:tab w:val="left" w:pos="960"/>
        </w:tabs>
        <w:ind w:left="236"/>
        <w:rPr>
          <w:rFonts w:ascii="Times New Roman" w:hAnsi="Times New Roman" w:cs="Times New Roman"/>
          <w:i/>
          <w:color w:val="000000" w:themeColor="text1"/>
        </w:rPr>
      </w:pPr>
    </w:p>
    <w:p w:rsidR="000F4D1E" w:rsidRPr="00C87AF9" w:rsidRDefault="00374008" w:rsidP="000F4D1E">
      <w:pPr>
        <w:ind w:left="851" w:hanging="709"/>
        <w:rPr>
          <w:rFonts w:ascii="Times New Roman" w:hAnsi="Times New Roman" w:cs="Times New Roman"/>
          <w:i/>
          <w:color w:val="000000" w:themeColor="text1"/>
        </w:rPr>
      </w:pPr>
      <w:r w:rsidRPr="00C87AF9">
        <w:rPr>
          <w:rFonts w:ascii="Times New Roman" w:hAnsi="Times New Roman" w:cs="Times New Roman"/>
          <w:i/>
          <w:color w:val="000000" w:themeColor="text1"/>
        </w:rPr>
        <w:t xml:space="preserve">All. E </w:t>
      </w:r>
      <w:r w:rsidR="000F4D1E" w:rsidRPr="00C87AF9">
        <w:rPr>
          <w:rFonts w:ascii="Times New Roman" w:hAnsi="Times New Roman" w:cs="Times New Roman"/>
          <w:i/>
          <w:color w:val="000000" w:themeColor="text1"/>
        </w:rPr>
        <w:t>Griglia di valutazione degli apprendimenti per alunni/e con BES che seguono una programmazione non riconducibile ai programmi ministeriali</w:t>
      </w:r>
    </w:p>
    <w:p w:rsidR="00374008" w:rsidRPr="00C87AF9" w:rsidRDefault="00374008" w:rsidP="005139DF">
      <w:pPr>
        <w:tabs>
          <w:tab w:val="left" w:pos="960"/>
        </w:tabs>
        <w:ind w:left="236"/>
        <w:rPr>
          <w:rFonts w:ascii="Times New Roman" w:hAnsi="Times New Roman" w:cs="Times New Roman"/>
          <w:i/>
          <w:color w:val="000000" w:themeColor="text1"/>
        </w:rPr>
      </w:pPr>
    </w:p>
    <w:p w:rsidR="005139DF" w:rsidRPr="00C87AF9" w:rsidRDefault="005139DF" w:rsidP="005139DF">
      <w:pPr>
        <w:pStyle w:val="Corpotesto"/>
        <w:rPr>
          <w:i/>
          <w:color w:val="000000" w:themeColor="text1"/>
        </w:rPr>
      </w:pPr>
    </w:p>
    <w:p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5F2134" w:rsidRDefault="005F2134" w:rsidP="00571357">
      <w:pPr>
        <w:pStyle w:val="NormaleWeb"/>
        <w:spacing w:before="0" w:beforeAutospacing="0" w:after="0" w:afterAutospacing="0"/>
        <w:rPr>
          <w:rFonts w:eastAsiaTheme="minorHAnsi"/>
          <w:color w:val="2F5496" w:themeColor="accent1" w:themeShade="BF"/>
          <w:lang w:eastAsia="en-US"/>
        </w:rPr>
      </w:pPr>
    </w:p>
    <w:p w:rsidR="00EF413D" w:rsidRDefault="00EF413D" w:rsidP="00571357">
      <w:pPr>
        <w:pStyle w:val="NormaleWeb"/>
        <w:spacing w:before="0" w:beforeAutospacing="0" w:after="0" w:afterAutospacing="0"/>
        <w:rPr>
          <w:rFonts w:eastAsiaTheme="minorHAnsi"/>
          <w:color w:val="2F5496" w:themeColor="accent1" w:themeShade="BF"/>
          <w:lang w:eastAsia="en-US"/>
        </w:rPr>
      </w:pPr>
    </w:p>
    <w:p w:rsidR="00EF413D" w:rsidRDefault="00EF413D" w:rsidP="00571357">
      <w:pPr>
        <w:pStyle w:val="NormaleWeb"/>
        <w:spacing w:before="0" w:beforeAutospacing="0" w:after="0" w:afterAutospacing="0"/>
        <w:rPr>
          <w:rFonts w:eastAsiaTheme="minorHAnsi"/>
          <w:color w:val="2F5496" w:themeColor="accent1" w:themeShade="BF"/>
          <w:lang w:eastAsia="en-US"/>
        </w:rPr>
      </w:pPr>
    </w:p>
    <w:p w:rsidR="00EF413D" w:rsidRPr="00C87AF9" w:rsidRDefault="00EF413D"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3A2DE2">
      <w:pPr>
        <w:pStyle w:val="Paragrafoelenco"/>
        <w:numPr>
          <w:ilvl w:val="0"/>
          <w:numId w:val="23"/>
        </w:numPr>
        <w:spacing w:line="360" w:lineRule="atLeast"/>
        <w:rPr>
          <w:b/>
          <w:bCs/>
          <w:sz w:val="26"/>
          <w:szCs w:val="26"/>
        </w:rPr>
      </w:pPr>
      <w:r w:rsidRPr="00C87AF9">
        <w:rPr>
          <w:b/>
          <w:bCs/>
          <w:sz w:val="26"/>
          <w:szCs w:val="26"/>
        </w:rPr>
        <w:t>Informazioni sugli indirizzi di studio</w:t>
      </w:r>
    </w:p>
    <w:p w:rsidR="003A2DE2" w:rsidRPr="00C87AF9" w:rsidRDefault="003A2DE2" w:rsidP="003A2DE2">
      <w:pPr>
        <w:spacing w:line="360" w:lineRule="atLeast"/>
        <w:jc w:val="center"/>
        <w:rPr>
          <w:rFonts w:ascii="Times New Roman" w:hAnsi="Times New Roman" w:cs="Times New Roman"/>
          <w:b/>
          <w:bCs/>
          <w:sz w:val="22"/>
          <w:szCs w:val="22"/>
          <w:highlight w:val="yellow"/>
        </w:rPr>
      </w:pPr>
    </w:p>
    <w:p w:rsidR="003A2DE2" w:rsidRPr="00C87AF9" w:rsidRDefault="003A2DE2" w:rsidP="003A2DE2">
      <w:pPr>
        <w:autoSpaceDE w:val="0"/>
        <w:autoSpaceDN w:val="0"/>
        <w:adjustRightInd w:val="0"/>
        <w:rPr>
          <w:rFonts w:ascii="Times New Roman" w:hAnsi="Times New Roman" w:cs="Times New Roman"/>
          <w:b/>
          <w:bCs/>
        </w:rPr>
      </w:pPr>
      <w:r w:rsidRPr="00C87AF9">
        <w:rPr>
          <w:rFonts w:ascii="Times New Roman" w:hAnsi="Times New Roman" w:cs="Times New Roman"/>
          <w:b/>
          <w:bCs/>
        </w:rPr>
        <w:t xml:space="preserve"> IL LICEO ARTISTICO</w:t>
      </w:r>
    </w:p>
    <w:p w:rsidR="003A2DE2" w:rsidRPr="00C87AF9" w:rsidRDefault="003A2DE2" w:rsidP="003A2DE2">
      <w:pPr>
        <w:autoSpaceDE w:val="0"/>
        <w:autoSpaceDN w:val="0"/>
        <w:adjustRightInd w:val="0"/>
        <w:rPr>
          <w:rFonts w:ascii="Times New Roman" w:hAnsi="Times New Roman" w:cs="Times New Roman"/>
          <w:b/>
          <w:bCs/>
        </w:rPr>
      </w:pPr>
    </w:p>
    <w:p w:rsidR="003A2DE2" w:rsidRPr="00C87AF9" w:rsidRDefault="003A2DE2" w:rsidP="003A2DE2">
      <w:pPr>
        <w:spacing w:line="360" w:lineRule="auto"/>
        <w:jc w:val="both"/>
        <w:rPr>
          <w:rFonts w:ascii="Times New Roman" w:hAnsi="Times New Roman" w:cs="Times New Roman"/>
        </w:rPr>
      </w:pPr>
      <w:r w:rsidRPr="00C87AF9">
        <w:rPr>
          <w:rFonts w:ascii="Times New Roman" w:hAnsi="Times New Roman" w:cs="Times New Roman"/>
        </w:rPr>
        <w:t xml:space="preserve">“Il percorso del liceo artistico è indirizzato allo studio dei fenomeni estetici e alla pratica artistica. Favorisce l’acquisizione dei metodi specifici della ricerca e della produzione artistica e la padronanza dei linguaggi e delle tecniche relative. Fornisce allo studente gli strumenti necessari per conoscere il patrimonio artistico nel suo contesto storico e culturale e per coglierne appieno la presenza e il valore nella società odierna. Guida lo studente ad approfondire e a sviluppare le conoscenze e le abilità e a maturare le competenze necessarie per dare espressione alla propria creatività e capacità progettuale nell’ambito delle arti” (art. 4 comma 1). </w:t>
      </w:r>
    </w:p>
    <w:p w:rsidR="003A2DE2" w:rsidRPr="00C87AF9" w:rsidRDefault="003A2DE2" w:rsidP="003A2DE2">
      <w:pPr>
        <w:spacing w:line="360" w:lineRule="auto"/>
        <w:jc w:val="both"/>
        <w:rPr>
          <w:rFonts w:ascii="Times New Roman" w:hAnsi="Times New Roman" w:cs="Times New Roman"/>
        </w:rPr>
      </w:pPr>
    </w:p>
    <w:p w:rsidR="003A2DE2" w:rsidRPr="00C87AF9" w:rsidRDefault="003A2DE2" w:rsidP="003A2DE2">
      <w:pPr>
        <w:framePr w:hSpace="141" w:wrap="around" w:vAnchor="text" w:hAnchor="text" w:y="-44"/>
        <w:autoSpaceDE w:val="0"/>
        <w:autoSpaceDN w:val="0"/>
        <w:adjustRightInd w:val="0"/>
        <w:rPr>
          <w:rFonts w:ascii="Times New Roman" w:hAnsi="Times New Roman" w:cs="Times New Roman"/>
          <w:b/>
          <w:bCs/>
          <w:color w:val="FF0000"/>
        </w:rPr>
      </w:pPr>
      <w:r w:rsidRPr="00C87AF9">
        <w:rPr>
          <w:rFonts w:ascii="Times New Roman" w:hAnsi="Times New Roman" w:cs="Times New Roman"/>
          <w:b/>
          <w:bCs/>
        </w:rPr>
        <w:t>IL LICEO DELLE SCIENZE UMANE</w:t>
      </w:r>
    </w:p>
    <w:p w:rsidR="003A2DE2" w:rsidRPr="00C87AF9" w:rsidRDefault="003A2DE2" w:rsidP="003A2DE2">
      <w:pPr>
        <w:spacing w:line="360" w:lineRule="auto"/>
        <w:jc w:val="both"/>
        <w:rPr>
          <w:rFonts w:ascii="Times New Roman" w:hAnsi="Times New Roman" w:cs="Times New Roman"/>
        </w:rPr>
      </w:pPr>
    </w:p>
    <w:p w:rsidR="003A2DE2" w:rsidRPr="00C87AF9" w:rsidRDefault="003A2DE2" w:rsidP="003A2DE2">
      <w:pPr>
        <w:spacing w:line="360" w:lineRule="auto"/>
        <w:jc w:val="both"/>
        <w:rPr>
          <w:rFonts w:ascii="Times New Roman" w:hAnsi="Times New Roman" w:cs="Times New Roman"/>
        </w:rPr>
      </w:pPr>
      <w:r w:rsidRPr="00C87AF9">
        <w:rPr>
          <w:rFonts w:ascii="Times New Roman" w:hAnsi="Times New Roman" w:cs="Times New Roman"/>
        </w:rPr>
        <w:t xml:space="preserve">“Il percorso del liceo delle scienze umane 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w:t>
      </w:r>
    </w:p>
    <w:p w:rsidR="003A2DE2" w:rsidRPr="00C87AF9" w:rsidRDefault="003A2DE2" w:rsidP="003A2DE2">
      <w:pPr>
        <w:spacing w:line="360" w:lineRule="auto"/>
        <w:jc w:val="both"/>
        <w:rPr>
          <w:rFonts w:ascii="Times New Roman" w:hAnsi="Times New Roman" w:cs="Times New Roman"/>
        </w:rPr>
      </w:pPr>
    </w:p>
    <w:p w:rsidR="003A2DE2" w:rsidRPr="00C87AF9" w:rsidRDefault="003A2DE2" w:rsidP="003A2DE2">
      <w:pPr>
        <w:autoSpaceDE w:val="0"/>
        <w:autoSpaceDN w:val="0"/>
        <w:adjustRightInd w:val="0"/>
        <w:rPr>
          <w:rFonts w:ascii="Times New Roman" w:hAnsi="Times New Roman" w:cs="Times New Roman"/>
          <w:b/>
          <w:bCs/>
        </w:rPr>
      </w:pPr>
      <w:r w:rsidRPr="00C87AF9">
        <w:rPr>
          <w:rFonts w:ascii="Times New Roman" w:hAnsi="Times New Roman" w:cs="Times New Roman"/>
          <w:b/>
          <w:bCs/>
        </w:rPr>
        <w:t>IL LICEO ECONOMICO-SOCIALE</w:t>
      </w:r>
    </w:p>
    <w:p w:rsidR="003A2DE2" w:rsidRPr="00C87AF9" w:rsidRDefault="003A2DE2" w:rsidP="003A2DE2">
      <w:pPr>
        <w:shd w:val="clear" w:color="auto" w:fill="FFFFFF"/>
        <w:spacing w:before="240" w:after="240" w:line="360" w:lineRule="auto"/>
        <w:jc w:val="both"/>
        <w:rPr>
          <w:rFonts w:ascii="Times New Roman" w:hAnsi="Times New Roman" w:cs="Times New Roman"/>
        </w:rPr>
      </w:pPr>
      <w:r w:rsidRPr="00C87AF9">
        <w:rPr>
          <w:rFonts w:ascii="Times New Roman" w:hAnsi="Times New Roman" w:cs="Times New Roman"/>
        </w:rPr>
        <w:t>“Il percorso del liceo delle economico-sociale 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Fornisce inoltre allo studente competenze  particolarmente  avanzate  negli  studi afferenti alle scienze giuridiche, economiche e sociali” (Decreto del Presidente della Repubblica 89 del 2010, articolo 9 comma 2).</w:t>
      </w:r>
    </w:p>
    <w:p w:rsidR="003A2DE2" w:rsidRPr="00C87AF9" w:rsidRDefault="003A2DE2" w:rsidP="003A2DE2">
      <w:pPr>
        <w:autoSpaceDE w:val="0"/>
        <w:autoSpaceDN w:val="0"/>
        <w:adjustRightInd w:val="0"/>
        <w:rPr>
          <w:rFonts w:ascii="Times New Roman" w:hAnsi="Times New Roman" w:cs="Times New Roman"/>
          <w:b/>
          <w:bCs/>
        </w:rPr>
      </w:pPr>
      <w:r w:rsidRPr="00C87AF9">
        <w:rPr>
          <w:rFonts w:ascii="Times New Roman" w:hAnsi="Times New Roman" w:cs="Times New Roman"/>
          <w:b/>
          <w:bCs/>
        </w:rPr>
        <w:t>IL LICEO MUSICALE</w:t>
      </w:r>
    </w:p>
    <w:p w:rsidR="003A2DE2" w:rsidRPr="00C87AF9" w:rsidRDefault="003A2DE2" w:rsidP="003A2DE2">
      <w:pPr>
        <w:autoSpaceDE w:val="0"/>
        <w:autoSpaceDN w:val="0"/>
        <w:adjustRightInd w:val="0"/>
        <w:rPr>
          <w:rFonts w:ascii="Times New Roman" w:hAnsi="Times New Roman" w:cs="Times New Roman"/>
          <w:b/>
          <w:bCs/>
          <w:color w:val="FF0000"/>
        </w:rPr>
      </w:pPr>
    </w:p>
    <w:p w:rsidR="003A2DE2" w:rsidRPr="00EF413D" w:rsidRDefault="003A2DE2" w:rsidP="00EF413D">
      <w:pPr>
        <w:spacing w:line="360" w:lineRule="auto"/>
        <w:jc w:val="both"/>
        <w:rPr>
          <w:rFonts w:ascii="Times New Roman" w:hAnsi="Times New Roman" w:cs="Times New Roman"/>
        </w:rPr>
      </w:pPr>
      <w:r w:rsidRPr="00C87AF9">
        <w:rPr>
          <w:rFonts w:ascii="Times New Roman" w:hAnsi="Times New Roman" w:cs="Times New Roman"/>
        </w:rPr>
        <w:t xml:space="preserve">“Il percorso del liceo musicale e coreutico, articolato nelle rispettive sezioni, è indirizzato all’apprendimento tecnico-pratico della musica e della danza e allo studio del loro ruolo nella storia e nella cultura. Guida lo studente ad approfondire e a sviluppare le conoscenze e le abilità e a maturare le competenze necessarie per acquisire, anche attraverso specifiche attività funzionali, la padronanza dei linguaggi musicali e coreutici sotto gli aspetti della composizione, interpretazione, esecuzione e rappresentazione, maturando la necessaria prospettiva culturale, storica, estetica, teorica e tecnica. Assicura altresì la continuità dei percorsi formativi per gli studenti provenienti dai corsi ad indirizzo musicale di cui all’articolo 11, comma 9, della legge 3 maggio 1999, n. 124, fatto salvo quanto previsto dal comma 2” (art. 7 comma 1). </w:t>
      </w:r>
    </w:p>
    <w:p w:rsidR="005139DF" w:rsidRPr="00C87AF9" w:rsidRDefault="005139DF" w:rsidP="000C5450">
      <w:pPr>
        <w:rPr>
          <w:rFonts w:ascii="Times New Roman" w:hAnsi="Times New Roman" w:cs="Times New Roman"/>
        </w:rPr>
      </w:pPr>
    </w:p>
    <w:p w:rsidR="005139DF" w:rsidRPr="00C87AF9" w:rsidRDefault="005139DF" w:rsidP="002F0A18">
      <w:pPr>
        <w:pStyle w:val="Titolo2"/>
        <w:keepNext w:val="0"/>
        <w:keepLines w:val="0"/>
        <w:widowControl w:val="0"/>
        <w:numPr>
          <w:ilvl w:val="0"/>
          <w:numId w:val="22"/>
        </w:numPr>
        <w:tabs>
          <w:tab w:val="left" w:pos="477"/>
        </w:tabs>
        <w:autoSpaceDE w:val="0"/>
        <w:autoSpaceDN w:val="0"/>
        <w:spacing w:before="178"/>
        <w:ind w:left="426"/>
        <w:rPr>
          <w:rFonts w:ascii="Times New Roman" w:hAnsi="Times New Roman" w:cs="Times New Roman"/>
          <w:color w:val="000000" w:themeColor="text1"/>
        </w:rPr>
      </w:pPr>
      <w:r w:rsidRPr="00C87AF9">
        <w:rPr>
          <w:rFonts w:ascii="Times New Roman" w:hAnsi="Times New Roman" w:cs="Times New Roman"/>
          <w:color w:val="000000" w:themeColor="text1"/>
        </w:rPr>
        <w:t>Riferimenti normativi</w:t>
      </w:r>
    </w:p>
    <w:p w:rsidR="005139DF" w:rsidRPr="00C87AF9" w:rsidRDefault="005139DF" w:rsidP="005139DF">
      <w:pPr>
        <w:rPr>
          <w:rFonts w:ascii="Times New Roman" w:hAnsi="Times New Roman" w:cs="Times New Roman"/>
        </w:rPr>
      </w:pPr>
    </w:p>
    <w:p w:rsidR="005139DF" w:rsidRPr="00C87AF9" w:rsidRDefault="0034256B" w:rsidP="005139DF">
      <w:pPr>
        <w:pStyle w:val="Paragrafoelenco"/>
        <w:numPr>
          <w:ilvl w:val="0"/>
          <w:numId w:val="3"/>
        </w:numPr>
        <w:tabs>
          <w:tab w:val="left" w:pos="525"/>
        </w:tabs>
        <w:spacing w:line="264" w:lineRule="auto"/>
        <w:ind w:right="254"/>
        <w:jc w:val="both"/>
        <w:rPr>
          <w:sz w:val="24"/>
        </w:rPr>
      </w:pPr>
      <w:hyperlink r:id="rId12">
        <w:r w:rsidR="005139DF" w:rsidRPr="00C87AF9">
          <w:rPr>
            <w:sz w:val="24"/>
          </w:rPr>
          <w:t>DECRETO LEGISLATIVO del 13 aprile 2017, n.62</w:t>
        </w:r>
      </w:hyperlink>
      <w:r w:rsidR="005139DF" w:rsidRPr="00C87AF9">
        <w:t xml:space="preserve"> </w:t>
      </w:r>
      <w:r w:rsidR="005139DF" w:rsidRPr="00C87AF9">
        <w:rPr>
          <w:sz w:val="24"/>
        </w:rPr>
        <w:t>(Norme in materia di valutazione e certificazione delle competenze nel primo ciclo ed esami di Stato, a norma dell'articolo 1, commi 180 e181, lettera i), della legge 13 luglio 2015, n. 107)</w:t>
      </w:r>
    </w:p>
    <w:p w:rsidR="005139DF" w:rsidRPr="00C87AF9" w:rsidRDefault="005139DF" w:rsidP="005139DF">
      <w:pPr>
        <w:pStyle w:val="Paragrafoelenco"/>
        <w:tabs>
          <w:tab w:val="left" w:pos="525"/>
        </w:tabs>
        <w:spacing w:line="264" w:lineRule="auto"/>
        <w:ind w:left="524" w:right="254" w:firstLine="0"/>
        <w:jc w:val="both"/>
        <w:rPr>
          <w:sz w:val="24"/>
        </w:rPr>
      </w:pPr>
    </w:p>
    <w:p w:rsidR="003B048C" w:rsidRPr="00C87AF9" w:rsidRDefault="005139DF" w:rsidP="003B048C">
      <w:pPr>
        <w:pStyle w:val="Paragrafoelenco"/>
        <w:numPr>
          <w:ilvl w:val="0"/>
          <w:numId w:val="3"/>
        </w:numPr>
        <w:tabs>
          <w:tab w:val="left" w:pos="525"/>
        </w:tabs>
        <w:spacing w:before="210" w:line="261" w:lineRule="auto"/>
        <w:ind w:right="250"/>
        <w:jc w:val="both"/>
        <w:rPr>
          <w:sz w:val="24"/>
        </w:rPr>
      </w:pPr>
      <w:r w:rsidRPr="00C87AF9">
        <w:rPr>
          <w:sz w:val="24"/>
        </w:rPr>
        <w:t>ORDINANZA DEL MINISTRO DELL’ISTRUZIONE del 9 marzo 2023, n.45</w:t>
      </w:r>
      <w:r w:rsidR="003B048C" w:rsidRPr="00C87AF9">
        <w:rPr>
          <w:sz w:val="24"/>
        </w:rPr>
        <w:t xml:space="preserve"> recante “Esami di Stato nel secondo ciclo di istruzione per l’anno scolastico 2022/2023”;</w:t>
      </w:r>
    </w:p>
    <w:p w:rsidR="005139DF" w:rsidRPr="00C87AF9" w:rsidRDefault="005139DF" w:rsidP="003B048C">
      <w:pPr>
        <w:tabs>
          <w:tab w:val="left" w:pos="525"/>
        </w:tabs>
        <w:spacing w:line="264" w:lineRule="auto"/>
        <w:ind w:right="254"/>
        <w:jc w:val="both"/>
        <w:rPr>
          <w:rFonts w:ascii="Times New Roman" w:hAnsi="Times New Roman" w:cs="Times New Roman"/>
        </w:rPr>
      </w:pPr>
    </w:p>
    <w:p w:rsidR="005139DF" w:rsidRPr="00C87AF9" w:rsidRDefault="005139DF" w:rsidP="005139DF">
      <w:pPr>
        <w:pStyle w:val="Paragrafoelenco"/>
        <w:numPr>
          <w:ilvl w:val="0"/>
          <w:numId w:val="3"/>
        </w:numPr>
        <w:tabs>
          <w:tab w:val="left" w:pos="525"/>
        </w:tabs>
        <w:spacing w:line="264" w:lineRule="auto"/>
        <w:ind w:right="254"/>
        <w:jc w:val="both"/>
        <w:rPr>
          <w:sz w:val="24"/>
        </w:rPr>
      </w:pPr>
      <w:r w:rsidRPr="00C87AF9">
        <w:rPr>
          <w:sz w:val="24"/>
        </w:rPr>
        <w:t>Circolare del MIM prot. 9260 del 16/03/2023</w:t>
      </w:r>
    </w:p>
    <w:p w:rsidR="005139DF" w:rsidRPr="00C87AF9" w:rsidRDefault="005139DF" w:rsidP="005139DF">
      <w:pPr>
        <w:rPr>
          <w:rFonts w:ascii="Times New Roman" w:hAnsi="Times New Roman" w:cs="Times New Roman"/>
        </w:rPr>
      </w:pPr>
    </w:p>
    <w:p w:rsidR="005139DF" w:rsidRPr="00C87AF9" w:rsidRDefault="005139DF" w:rsidP="001B7BD9">
      <w:pPr>
        <w:rPr>
          <w:rFonts w:ascii="Times New Roman" w:hAnsi="Times New Roman" w:cs="Times New Roman"/>
        </w:rPr>
      </w:pPr>
    </w:p>
    <w:p w:rsidR="001B7BD9" w:rsidRPr="00C87AF9" w:rsidRDefault="001B7BD9" w:rsidP="002F0A18">
      <w:pPr>
        <w:pStyle w:val="Titolo2"/>
        <w:keepNext w:val="0"/>
        <w:keepLines w:val="0"/>
        <w:widowControl w:val="0"/>
        <w:numPr>
          <w:ilvl w:val="0"/>
          <w:numId w:val="21"/>
        </w:numPr>
        <w:tabs>
          <w:tab w:val="left" w:pos="477"/>
          <w:tab w:val="left" w:pos="6521"/>
          <w:tab w:val="left" w:pos="9639"/>
        </w:tabs>
        <w:autoSpaceDE w:val="0"/>
        <w:autoSpaceDN w:val="0"/>
        <w:spacing w:before="188" w:after="31" w:line="516" w:lineRule="auto"/>
        <w:ind w:left="426" w:right="2212"/>
        <w:rPr>
          <w:rFonts w:ascii="Times New Roman" w:hAnsi="Times New Roman" w:cs="Times New Roman"/>
          <w:color w:val="000000" w:themeColor="text1"/>
        </w:rPr>
      </w:pPr>
      <w:r w:rsidRPr="00C87AF9">
        <w:rPr>
          <w:rFonts w:ascii="Times New Roman" w:hAnsi="Times New Roman" w:cs="Times New Roman"/>
          <w:color w:val="000000" w:themeColor="text1"/>
        </w:rPr>
        <w:t>Docenti del Consiglio di Classe</w:t>
      </w:r>
    </w:p>
    <w:p w:rsidR="001B7BD9" w:rsidRPr="00C87AF9" w:rsidRDefault="001B7BD9" w:rsidP="001B7BD9">
      <w:pPr>
        <w:pStyle w:val="Titolo2"/>
        <w:tabs>
          <w:tab w:val="left" w:pos="477"/>
          <w:tab w:val="left" w:pos="6521"/>
          <w:tab w:val="left" w:pos="9639"/>
        </w:tabs>
        <w:spacing w:before="188" w:after="31" w:line="516" w:lineRule="auto"/>
        <w:ind w:left="236" w:right="2212"/>
        <w:rPr>
          <w:rFonts w:ascii="Times New Roman" w:hAnsi="Times New Roman" w:cs="Times New Roman"/>
          <w:color w:val="000000" w:themeColor="text1"/>
        </w:rPr>
      </w:pPr>
      <w:r w:rsidRPr="00C87AF9">
        <w:rPr>
          <w:rFonts w:ascii="Times New Roman" w:hAnsi="Times New Roman" w:cs="Times New Roman"/>
          <w:color w:val="000000" w:themeColor="text1"/>
        </w:rPr>
        <w:t>COORDINATORE:</w:t>
      </w:r>
    </w:p>
    <w:tbl>
      <w:tblPr>
        <w:tblStyle w:val="TableNormal"/>
        <w:tblW w:w="9982"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97"/>
        <w:gridCol w:w="2977"/>
        <w:gridCol w:w="1092"/>
        <w:gridCol w:w="1235"/>
        <w:gridCol w:w="1281"/>
      </w:tblGrid>
      <w:tr w:rsidR="001B7BD9" w:rsidRPr="00C87AF9" w:rsidTr="003B4C03">
        <w:trPr>
          <w:trHeight w:val="669"/>
        </w:trPr>
        <w:tc>
          <w:tcPr>
            <w:tcW w:w="339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101"/>
              <w:rPr>
                <w:b/>
                <w:sz w:val="24"/>
              </w:rPr>
            </w:pPr>
            <w:r w:rsidRPr="00C87AF9">
              <w:rPr>
                <w:b/>
                <w:sz w:val="24"/>
              </w:rPr>
              <w:t>DOCENTE</w:t>
            </w:r>
          </w:p>
        </w:tc>
        <w:tc>
          <w:tcPr>
            <w:tcW w:w="297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65"/>
              <w:rPr>
                <w:b/>
                <w:sz w:val="24"/>
              </w:rPr>
            </w:pPr>
            <w:r w:rsidRPr="00C87AF9">
              <w:rPr>
                <w:b/>
                <w:sz w:val="24"/>
              </w:rPr>
              <w:t>MATERIA</w:t>
            </w:r>
            <w:r w:rsidR="003B4C03" w:rsidRPr="00C87AF9">
              <w:rPr>
                <w:b/>
                <w:sz w:val="24"/>
              </w:rPr>
              <w:t xml:space="preserve"> </w:t>
            </w:r>
            <w:r w:rsidRPr="00C87AF9">
              <w:rPr>
                <w:b/>
                <w:sz w:val="24"/>
              </w:rPr>
              <w:t>INSEGNATA</w:t>
            </w:r>
          </w:p>
        </w:tc>
        <w:tc>
          <w:tcPr>
            <w:tcW w:w="3608" w:type="dxa"/>
            <w:gridSpan w:val="3"/>
            <w:tcBorders>
              <w:bottom w:val="nil"/>
            </w:tcBorders>
            <w:shd w:val="clear" w:color="auto" w:fill="auto"/>
          </w:tcPr>
          <w:p w:rsidR="001B7BD9" w:rsidRPr="00C87AF9" w:rsidRDefault="001B7BD9" w:rsidP="00A11C59">
            <w:pPr>
              <w:pStyle w:val="TableParagraph"/>
              <w:spacing w:before="19"/>
              <w:ind w:left="126" w:right="114"/>
              <w:jc w:val="center"/>
              <w:rPr>
                <w:b/>
                <w:sz w:val="24"/>
              </w:rPr>
            </w:pPr>
            <w:r w:rsidRPr="00C87AF9">
              <w:rPr>
                <w:b/>
                <w:sz w:val="24"/>
              </w:rPr>
              <w:t>CONTINUITÀ</w:t>
            </w:r>
            <w:r w:rsidR="003B4C03" w:rsidRPr="00C87AF9">
              <w:rPr>
                <w:b/>
                <w:sz w:val="24"/>
              </w:rPr>
              <w:t xml:space="preserve"> </w:t>
            </w:r>
            <w:r w:rsidRPr="00C87AF9">
              <w:rPr>
                <w:b/>
                <w:sz w:val="24"/>
              </w:rPr>
              <w:t>DIDATTICA</w:t>
            </w:r>
          </w:p>
          <w:p w:rsidR="001B7BD9" w:rsidRPr="00C87AF9" w:rsidRDefault="001B7BD9" w:rsidP="00A11C59">
            <w:pPr>
              <w:pStyle w:val="TableParagraph"/>
              <w:spacing w:before="24"/>
              <w:ind w:left="126" w:right="114"/>
              <w:jc w:val="center"/>
              <w:rPr>
                <w:b/>
                <w:sz w:val="24"/>
              </w:rPr>
            </w:pPr>
            <w:r w:rsidRPr="00C87AF9">
              <w:rPr>
                <w:b/>
                <w:sz w:val="24"/>
              </w:rPr>
              <w:t>(Si</w:t>
            </w:r>
            <w:r w:rsidR="003B4C03" w:rsidRPr="00C87AF9">
              <w:rPr>
                <w:b/>
                <w:sz w:val="24"/>
              </w:rPr>
              <w:t xml:space="preserve"> </w:t>
            </w:r>
            <w:r w:rsidRPr="00C87AF9">
              <w:rPr>
                <w:b/>
                <w:sz w:val="24"/>
              </w:rPr>
              <w:t>/</w:t>
            </w:r>
            <w:r w:rsidR="003B4C03" w:rsidRPr="00C87AF9">
              <w:rPr>
                <w:b/>
                <w:sz w:val="24"/>
              </w:rPr>
              <w:t xml:space="preserve"> </w:t>
            </w:r>
            <w:r w:rsidRPr="00C87AF9">
              <w:rPr>
                <w:b/>
                <w:sz w:val="24"/>
              </w:rPr>
              <w:t>No)</w:t>
            </w:r>
          </w:p>
        </w:tc>
      </w:tr>
      <w:tr w:rsidR="001B7BD9" w:rsidRPr="00C87AF9" w:rsidTr="003B4C03">
        <w:trPr>
          <w:trHeight w:val="752"/>
        </w:trPr>
        <w:tc>
          <w:tcPr>
            <w:tcW w:w="339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297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1092" w:type="dxa"/>
            <w:tcBorders>
              <w:top w:val="nil"/>
            </w:tcBorders>
            <w:shd w:val="clear" w:color="auto" w:fill="auto"/>
          </w:tcPr>
          <w:p w:rsidR="001B7BD9" w:rsidRPr="00C87AF9" w:rsidRDefault="001B7BD9" w:rsidP="003B4C03">
            <w:pPr>
              <w:pStyle w:val="TableParagraph"/>
              <w:spacing w:before="97" w:line="261" w:lineRule="auto"/>
              <w:ind w:left="59" w:right="-101" w:hanging="1"/>
              <w:rPr>
                <w:sz w:val="24"/>
              </w:rPr>
            </w:pPr>
            <w:r w:rsidRPr="00C87AF9">
              <w:rPr>
                <w:sz w:val="24"/>
              </w:rPr>
              <w:t>III</w:t>
            </w:r>
            <w:r w:rsidR="003B4C03" w:rsidRPr="00C87AF9">
              <w:rPr>
                <w:sz w:val="24"/>
              </w:rPr>
              <w:t xml:space="preserve"> </w:t>
            </w:r>
            <w:r w:rsidRPr="00C87AF9">
              <w:rPr>
                <w:spacing w:val="-2"/>
                <w:sz w:val="24"/>
              </w:rPr>
              <w:t>ANNO</w:t>
            </w:r>
          </w:p>
        </w:tc>
        <w:tc>
          <w:tcPr>
            <w:tcW w:w="1235" w:type="dxa"/>
            <w:tcBorders>
              <w:top w:val="nil"/>
            </w:tcBorders>
            <w:shd w:val="clear" w:color="auto" w:fill="auto"/>
          </w:tcPr>
          <w:p w:rsidR="001B7BD9" w:rsidRPr="00C87AF9" w:rsidRDefault="001B7BD9" w:rsidP="003B4C03">
            <w:pPr>
              <w:pStyle w:val="TableParagraph"/>
              <w:spacing w:before="97" w:line="261" w:lineRule="auto"/>
              <w:ind w:left="101" w:right="-5"/>
              <w:rPr>
                <w:sz w:val="24"/>
              </w:rPr>
            </w:pPr>
            <w:r w:rsidRPr="00C87AF9">
              <w:rPr>
                <w:sz w:val="24"/>
              </w:rPr>
              <w:t>IV</w:t>
            </w:r>
            <w:r w:rsidR="003B4C03" w:rsidRPr="00C87AF9">
              <w:rPr>
                <w:sz w:val="24"/>
              </w:rPr>
              <w:t xml:space="preserve"> </w:t>
            </w:r>
            <w:r w:rsidRPr="00C87AF9">
              <w:rPr>
                <w:spacing w:val="-2"/>
                <w:sz w:val="24"/>
              </w:rPr>
              <w:t>ANNO</w:t>
            </w:r>
          </w:p>
        </w:tc>
        <w:tc>
          <w:tcPr>
            <w:tcW w:w="1281" w:type="dxa"/>
            <w:tcBorders>
              <w:top w:val="nil"/>
            </w:tcBorders>
            <w:shd w:val="clear" w:color="auto" w:fill="auto"/>
          </w:tcPr>
          <w:p w:rsidR="001B7BD9" w:rsidRPr="00C87AF9" w:rsidRDefault="001B7BD9" w:rsidP="003B4C03">
            <w:pPr>
              <w:pStyle w:val="TableParagraph"/>
              <w:spacing w:before="97" w:line="261" w:lineRule="auto"/>
              <w:ind w:left="206" w:right="175" w:hanging="206"/>
              <w:rPr>
                <w:sz w:val="24"/>
              </w:rPr>
            </w:pPr>
            <w:r w:rsidRPr="00C87AF9">
              <w:rPr>
                <w:sz w:val="24"/>
              </w:rPr>
              <w:t>V</w:t>
            </w:r>
            <w:r w:rsidR="003B4C03" w:rsidRPr="00C87AF9">
              <w:rPr>
                <w:sz w:val="24"/>
              </w:rPr>
              <w:t xml:space="preserve"> </w:t>
            </w:r>
            <w:r w:rsidRPr="00C87AF9">
              <w:rPr>
                <w:spacing w:val="-2"/>
                <w:sz w:val="24"/>
              </w:rPr>
              <w:t>ANNO</w:t>
            </w:r>
          </w:p>
        </w:tc>
      </w:tr>
      <w:tr w:rsidR="001B7BD9" w:rsidRPr="00C87AF9" w:rsidTr="003B4C03">
        <w:trPr>
          <w:trHeight w:val="470"/>
        </w:trPr>
        <w:tc>
          <w:tcPr>
            <w:tcW w:w="3397" w:type="dxa"/>
            <w:shd w:val="clear" w:color="auto" w:fill="auto"/>
          </w:tcPr>
          <w:p w:rsidR="001B7BD9" w:rsidRPr="00C87AF9" w:rsidRDefault="001B7BD9" w:rsidP="00A11C59">
            <w:pPr>
              <w:pStyle w:val="TableParagraph"/>
              <w:spacing w:before="47"/>
              <w:ind w:left="25"/>
              <w:rPr>
                <w:b/>
                <w:sz w:val="24"/>
              </w:rPr>
            </w:pPr>
          </w:p>
          <w:p w:rsidR="001B7BD9" w:rsidRPr="00C87AF9" w:rsidRDefault="001B7BD9" w:rsidP="00A11C59">
            <w:pPr>
              <w:pStyle w:val="TableParagraph"/>
              <w:spacing w:before="47"/>
              <w:ind w:left="25"/>
              <w:rPr>
                <w:b/>
                <w:sz w:val="24"/>
              </w:rPr>
            </w:pPr>
          </w:p>
        </w:tc>
        <w:tc>
          <w:tcPr>
            <w:tcW w:w="2977" w:type="dxa"/>
            <w:shd w:val="clear" w:color="auto" w:fill="auto"/>
          </w:tcPr>
          <w:p w:rsidR="001B7BD9" w:rsidRPr="00C87AF9" w:rsidRDefault="001B7BD9" w:rsidP="00A11C59">
            <w:pPr>
              <w:pStyle w:val="TableParagraph"/>
              <w:spacing w:before="43"/>
              <w:ind w:left="29"/>
              <w:rPr>
                <w:sz w:val="24"/>
              </w:rPr>
            </w:pPr>
          </w:p>
        </w:tc>
        <w:tc>
          <w:tcPr>
            <w:tcW w:w="1092" w:type="dxa"/>
            <w:shd w:val="clear" w:color="auto" w:fill="auto"/>
          </w:tcPr>
          <w:p w:rsidR="001B7BD9" w:rsidRPr="00C87AF9" w:rsidRDefault="001B7BD9" w:rsidP="00A11C59">
            <w:pPr>
              <w:pStyle w:val="TableParagraph"/>
              <w:spacing w:before="43"/>
              <w:rPr>
                <w:sz w:val="24"/>
              </w:rPr>
            </w:pPr>
          </w:p>
        </w:tc>
        <w:tc>
          <w:tcPr>
            <w:tcW w:w="1235" w:type="dxa"/>
            <w:shd w:val="clear" w:color="auto" w:fill="auto"/>
          </w:tcPr>
          <w:p w:rsidR="001B7BD9" w:rsidRPr="00C87AF9" w:rsidRDefault="001B7BD9" w:rsidP="00A11C59">
            <w:pPr>
              <w:pStyle w:val="TableParagraph"/>
              <w:spacing w:before="43"/>
              <w:ind w:left="441" w:right="441"/>
              <w:rPr>
                <w:sz w:val="24"/>
              </w:rPr>
            </w:pPr>
          </w:p>
        </w:tc>
        <w:tc>
          <w:tcPr>
            <w:tcW w:w="1281" w:type="dxa"/>
            <w:shd w:val="clear" w:color="auto" w:fill="auto"/>
          </w:tcPr>
          <w:p w:rsidR="001B7BD9" w:rsidRPr="00C87AF9" w:rsidRDefault="001B7BD9" w:rsidP="00A11C59">
            <w:pPr>
              <w:pStyle w:val="TableParagraph"/>
              <w:spacing w:before="43"/>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r w:rsidR="001B7BD9" w:rsidRPr="00C87AF9" w:rsidTr="003B4C03">
        <w:trPr>
          <w:trHeight w:val="723"/>
        </w:trPr>
        <w:tc>
          <w:tcPr>
            <w:tcW w:w="3397" w:type="dxa"/>
            <w:shd w:val="clear" w:color="auto" w:fill="auto"/>
          </w:tcPr>
          <w:p w:rsidR="001B7BD9" w:rsidRPr="00C87AF9" w:rsidRDefault="001B7BD9" w:rsidP="00A11C59">
            <w:pPr>
              <w:pStyle w:val="TableParagraph"/>
              <w:spacing w:before="44"/>
              <w:rPr>
                <w:b/>
                <w:sz w:val="24"/>
              </w:rPr>
            </w:pPr>
          </w:p>
        </w:tc>
        <w:tc>
          <w:tcPr>
            <w:tcW w:w="2977" w:type="dxa"/>
            <w:shd w:val="clear" w:color="auto" w:fill="auto"/>
          </w:tcPr>
          <w:p w:rsidR="001B7BD9" w:rsidRPr="00C87AF9" w:rsidRDefault="001B7BD9" w:rsidP="00A11C59">
            <w:pPr>
              <w:pStyle w:val="TableParagraph"/>
              <w:spacing w:before="40" w:line="261" w:lineRule="auto"/>
              <w:ind w:left="29" w:right="464"/>
              <w:rPr>
                <w:sz w:val="24"/>
              </w:rPr>
            </w:pPr>
          </w:p>
        </w:tc>
        <w:tc>
          <w:tcPr>
            <w:tcW w:w="1092" w:type="dxa"/>
            <w:shd w:val="clear" w:color="auto" w:fill="auto"/>
          </w:tcPr>
          <w:p w:rsidR="001B7BD9" w:rsidRPr="00C87AF9" w:rsidRDefault="001B7BD9" w:rsidP="00A11C59">
            <w:pPr>
              <w:pStyle w:val="TableParagraph"/>
              <w:spacing w:before="40"/>
              <w:rPr>
                <w:sz w:val="24"/>
              </w:rPr>
            </w:pPr>
          </w:p>
        </w:tc>
        <w:tc>
          <w:tcPr>
            <w:tcW w:w="1235" w:type="dxa"/>
            <w:shd w:val="clear" w:color="auto" w:fill="auto"/>
          </w:tcPr>
          <w:p w:rsidR="001B7BD9" w:rsidRPr="00C87AF9" w:rsidRDefault="001B7BD9" w:rsidP="00A11C59">
            <w:pPr>
              <w:pStyle w:val="TableParagraph"/>
              <w:spacing w:before="40"/>
              <w:ind w:left="441" w:right="441"/>
              <w:rPr>
                <w:sz w:val="24"/>
              </w:rPr>
            </w:pPr>
          </w:p>
        </w:tc>
        <w:tc>
          <w:tcPr>
            <w:tcW w:w="1281" w:type="dxa"/>
            <w:shd w:val="clear" w:color="auto" w:fill="auto"/>
          </w:tcPr>
          <w:p w:rsidR="001B7BD9" w:rsidRPr="00C87AF9" w:rsidRDefault="001B7BD9" w:rsidP="00A11C59">
            <w:pPr>
              <w:pStyle w:val="TableParagraph"/>
              <w:spacing w:before="40"/>
              <w:ind w:right="456"/>
              <w:jc w:val="center"/>
              <w:rPr>
                <w:sz w:val="24"/>
              </w:rPr>
            </w:pPr>
          </w:p>
        </w:tc>
      </w:tr>
    </w:tbl>
    <w:p w:rsidR="001B7BD9" w:rsidRPr="00C87AF9" w:rsidRDefault="001B7BD9" w:rsidP="002B65D8">
      <w:pPr>
        <w:rPr>
          <w:rFonts w:ascii="Times New Roman" w:hAnsi="Times New Roman" w:cs="Times New Roman"/>
        </w:rPr>
        <w:sectPr w:rsidR="001B7BD9" w:rsidRPr="00C87AF9">
          <w:pgSz w:w="11910" w:h="16840"/>
          <w:pgMar w:top="940" w:right="880" w:bottom="540" w:left="880" w:header="0" w:footer="347" w:gutter="0"/>
          <w:cols w:space="720"/>
        </w:sectPr>
      </w:pPr>
    </w:p>
    <w:p w:rsidR="005139DF" w:rsidRPr="00C87AF9" w:rsidRDefault="005139DF" w:rsidP="002B65D8">
      <w:pPr>
        <w:rPr>
          <w:rFonts w:ascii="Times New Roman" w:hAnsi="Times New Roman" w:cs="Times New Roman"/>
        </w:rPr>
      </w:pPr>
    </w:p>
    <w:p w:rsidR="005139DF" w:rsidRPr="00C87AF9" w:rsidRDefault="005139DF" w:rsidP="00330FE6">
      <w:pPr>
        <w:jc w:val="center"/>
        <w:rPr>
          <w:rFonts w:ascii="Times New Roman" w:hAnsi="Times New Roman" w:cs="Times New Roman"/>
        </w:rPr>
      </w:pPr>
    </w:p>
    <w:p w:rsidR="00B45193" w:rsidRPr="00C87AF9" w:rsidRDefault="00B45193" w:rsidP="002F0A18">
      <w:pPr>
        <w:pStyle w:val="Titolo2"/>
        <w:keepNext w:val="0"/>
        <w:keepLines w:val="0"/>
        <w:widowControl w:val="0"/>
        <w:numPr>
          <w:ilvl w:val="0"/>
          <w:numId w:val="20"/>
        </w:numPr>
        <w:tabs>
          <w:tab w:val="left" w:pos="477"/>
        </w:tabs>
        <w:autoSpaceDE w:val="0"/>
        <w:autoSpaceDN w:val="0"/>
        <w:spacing w:before="0"/>
        <w:ind w:left="284"/>
        <w:rPr>
          <w:rFonts w:ascii="Times New Roman" w:hAnsi="Times New Roman" w:cs="Times New Roman"/>
          <w:color w:val="000000" w:themeColor="text1"/>
        </w:rPr>
      </w:pPr>
      <w:bookmarkStart w:id="0" w:name="_TOC_250004"/>
      <w:r w:rsidRPr="00C87AF9">
        <w:rPr>
          <w:rFonts w:ascii="Times New Roman" w:hAnsi="Times New Roman" w:cs="Times New Roman"/>
          <w:color w:val="000000" w:themeColor="text1"/>
        </w:rPr>
        <w:t>Presentazione</w:t>
      </w:r>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della</w:t>
      </w:r>
      <w:bookmarkEnd w:id="0"/>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classe</w:t>
      </w:r>
    </w:p>
    <w:p w:rsidR="00B45193" w:rsidRPr="00C87AF9" w:rsidRDefault="00B45193" w:rsidP="00B45193">
      <w:pPr>
        <w:pStyle w:val="Corpotesto"/>
        <w:spacing w:before="1"/>
        <w:rPr>
          <w:b/>
          <w:color w:val="000000" w:themeColor="text1"/>
          <w:sz w:val="27"/>
        </w:rPr>
      </w:pPr>
    </w:p>
    <w:p w:rsidR="00B45193" w:rsidRPr="00C87AF9" w:rsidRDefault="00B45193" w:rsidP="00B45193">
      <w:pPr>
        <w:pStyle w:val="Corpotesto"/>
        <w:rPr>
          <w:color w:val="000000" w:themeColor="text1"/>
        </w:rPr>
      </w:pPr>
    </w:p>
    <w:p w:rsidR="00B45193" w:rsidRPr="00C87AF9" w:rsidRDefault="00B45193" w:rsidP="00B45193">
      <w:pPr>
        <w:pStyle w:val="Corpotesto"/>
        <w:rPr>
          <w:color w:val="000000" w:themeColor="text1"/>
        </w:rPr>
      </w:pPr>
      <w:r w:rsidRPr="00C87AF9">
        <w:rPr>
          <w:color w:val="000000" w:themeColor="text1"/>
        </w:rPr>
        <w:t>----------------------------------------------------------------------------------------------------------------------------------------------------------------------------------------------------------------------------------------------------------------------------------------------------------------------------------------------------------------------------------------</w:t>
      </w:r>
    </w:p>
    <w:p w:rsidR="003F2172" w:rsidRPr="00DC1C85" w:rsidRDefault="003F2172" w:rsidP="00DC1C85">
      <w:pPr>
        <w:pStyle w:val="TableParagraph"/>
        <w:spacing w:before="97" w:line="261" w:lineRule="auto"/>
        <w:ind w:left="59" w:right="-101" w:hanging="1"/>
        <w:jc w:val="center"/>
        <w:rPr>
          <w:color w:val="FF0000"/>
          <w:spacing w:val="-2"/>
          <w:sz w:val="24"/>
          <w:lang w:val="en-US"/>
        </w:rPr>
      </w:pPr>
      <w:r w:rsidRPr="00DC1C85">
        <w:rPr>
          <w:color w:val="FF0000"/>
          <w:spacing w:val="-2"/>
          <w:sz w:val="24"/>
          <w:lang w:val="en-US"/>
        </w:rPr>
        <w:t>DICITURA DA INSERIRE NEL DOCUMENTO DEL 15 MAGGIO DA ADATTARE AGLI ALUNNI CON DISABILITÀ DELLA CLASSE</w:t>
      </w:r>
    </w:p>
    <w:p w:rsidR="003F2172" w:rsidRPr="00DC1C85" w:rsidRDefault="003F2172" w:rsidP="00DC1C85">
      <w:pPr>
        <w:pStyle w:val="TableParagraph"/>
        <w:spacing w:before="97" w:line="261" w:lineRule="auto"/>
        <w:ind w:left="59" w:right="-101" w:hanging="1"/>
        <w:jc w:val="center"/>
        <w:rPr>
          <w:color w:val="FF0000"/>
          <w:spacing w:val="-2"/>
          <w:sz w:val="24"/>
          <w:u w:val="single"/>
          <w:lang w:val="en-US"/>
        </w:rPr>
      </w:pPr>
      <w:r w:rsidRPr="00DC1C85">
        <w:rPr>
          <w:color w:val="FF0000"/>
          <w:spacing w:val="-2"/>
          <w:sz w:val="24"/>
          <w:u w:val="single"/>
          <w:lang w:val="en-US"/>
        </w:rPr>
        <w:t>NON INSERIRE IL NOME E COGNOME DELL’ALUNNO</w:t>
      </w:r>
      <w:r w:rsidR="00E07621" w:rsidRPr="00DC1C85">
        <w:rPr>
          <w:color w:val="FF0000"/>
          <w:spacing w:val="-2"/>
          <w:sz w:val="24"/>
          <w:u w:val="single"/>
          <w:lang w:val="en-US"/>
        </w:rPr>
        <w:t xml:space="preserve"> </w:t>
      </w:r>
      <w:r w:rsidR="008D42FF" w:rsidRPr="00DC1C85">
        <w:rPr>
          <w:color w:val="FF0000"/>
          <w:spacing w:val="-2"/>
          <w:sz w:val="24"/>
          <w:u w:val="single"/>
          <w:lang w:val="en-US"/>
        </w:rPr>
        <w:t xml:space="preserve">CON </w:t>
      </w:r>
      <w:r w:rsidR="005E70E2" w:rsidRPr="00DC1C85">
        <w:rPr>
          <w:color w:val="FF0000"/>
          <w:spacing w:val="-2"/>
          <w:sz w:val="24"/>
          <w:u w:val="single"/>
          <w:lang w:val="en-US"/>
        </w:rPr>
        <w:t>BES</w:t>
      </w:r>
    </w:p>
    <w:p w:rsidR="003F2172" w:rsidRPr="00DC1C85" w:rsidRDefault="003F2172" w:rsidP="00DC1C85">
      <w:pPr>
        <w:pStyle w:val="TableParagraph"/>
        <w:spacing w:before="97" w:line="261" w:lineRule="auto"/>
        <w:ind w:left="59" w:right="-101" w:hanging="1"/>
        <w:jc w:val="center"/>
        <w:rPr>
          <w:color w:val="FF0000"/>
          <w:spacing w:val="-2"/>
          <w:sz w:val="24"/>
          <w:lang w:val="en-US"/>
        </w:rPr>
      </w:pPr>
    </w:p>
    <w:p w:rsidR="00A11C59" w:rsidRPr="00DC1C85" w:rsidRDefault="003F2172" w:rsidP="00DC1C85">
      <w:pPr>
        <w:pStyle w:val="TableParagraph"/>
        <w:spacing w:before="97" w:line="261" w:lineRule="auto"/>
        <w:ind w:left="59" w:right="-101" w:hanging="1"/>
        <w:jc w:val="both"/>
        <w:rPr>
          <w:spacing w:val="-2"/>
          <w:sz w:val="24"/>
          <w:lang w:val="en-US"/>
        </w:rPr>
      </w:pPr>
      <w:r w:rsidRPr="00DC1C85">
        <w:rPr>
          <w:spacing w:val="-2"/>
          <w:sz w:val="24"/>
          <w:lang w:val="en-US"/>
        </w:rPr>
        <w:t>Nella classe è presente un alunno</w:t>
      </w:r>
      <w:r w:rsidR="00E07621" w:rsidRPr="00DC1C85">
        <w:rPr>
          <w:spacing w:val="-2"/>
          <w:sz w:val="24"/>
          <w:lang w:val="en-US"/>
        </w:rPr>
        <w:t>/a</w:t>
      </w:r>
      <w:r w:rsidRPr="00DC1C85">
        <w:rPr>
          <w:spacing w:val="-2"/>
          <w:sz w:val="24"/>
          <w:lang w:val="en-US"/>
        </w:rPr>
        <w:t xml:space="preserve"> (o più alunni</w:t>
      </w:r>
      <w:r w:rsidR="00E07621" w:rsidRPr="00DC1C85">
        <w:rPr>
          <w:spacing w:val="-2"/>
          <w:sz w:val="24"/>
          <w:lang w:val="en-US"/>
        </w:rPr>
        <w:t>/e</w:t>
      </w:r>
      <w:r w:rsidRPr="00DC1C85">
        <w:rPr>
          <w:spacing w:val="-2"/>
          <w:sz w:val="24"/>
          <w:lang w:val="en-US"/>
        </w:rPr>
        <w:t>) con disabilità per il</w:t>
      </w:r>
      <w:r w:rsidR="00E07621" w:rsidRPr="00DC1C85">
        <w:rPr>
          <w:spacing w:val="-2"/>
          <w:sz w:val="24"/>
          <w:lang w:val="en-US"/>
        </w:rPr>
        <w:t>/la</w:t>
      </w:r>
      <w:r w:rsidRPr="00DC1C85">
        <w:rPr>
          <w:spacing w:val="-2"/>
          <w:sz w:val="24"/>
          <w:lang w:val="en-US"/>
        </w:rPr>
        <w:t xml:space="preserve"> quale</w:t>
      </w:r>
      <w:r w:rsidR="00A11C59" w:rsidRPr="00DC1C85">
        <w:rPr>
          <w:spacing w:val="-2"/>
          <w:sz w:val="24"/>
          <w:lang w:val="en-US"/>
        </w:rPr>
        <w:t xml:space="preserve"> (</w:t>
      </w:r>
      <w:r w:rsidR="00E07621" w:rsidRPr="00DC1C85">
        <w:rPr>
          <w:spacing w:val="-2"/>
          <w:sz w:val="24"/>
          <w:lang w:val="en-US"/>
        </w:rPr>
        <w:t xml:space="preserve">i/le </w:t>
      </w:r>
      <w:r w:rsidR="00A11C59" w:rsidRPr="00DC1C85">
        <w:rPr>
          <w:spacing w:val="-2"/>
          <w:sz w:val="24"/>
          <w:lang w:val="en-US"/>
        </w:rPr>
        <w:t>quali)</w:t>
      </w:r>
      <w:r w:rsidRPr="00DC1C85">
        <w:rPr>
          <w:spacing w:val="-2"/>
          <w:sz w:val="24"/>
          <w:lang w:val="en-US"/>
        </w:rPr>
        <w:t xml:space="preserve"> è stato predisposto</w:t>
      </w:r>
      <w:r w:rsidR="0088407A" w:rsidRPr="00DC1C85">
        <w:rPr>
          <w:spacing w:val="-2"/>
          <w:sz w:val="24"/>
          <w:lang w:val="en-US"/>
        </w:rPr>
        <w:t xml:space="preserve"> e realizzata</w:t>
      </w:r>
      <w:r w:rsidRPr="00DC1C85">
        <w:rPr>
          <w:spacing w:val="-2"/>
          <w:sz w:val="24"/>
          <w:lang w:val="en-US"/>
        </w:rPr>
        <w:t xml:space="preserve"> una programmazione educativa/didattica individualizzata (PEI) pertanto le prove d’esame finale terranno conto di tale percorso e accerteranno una preparazione</w:t>
      </w:r>
      <w:r w:rsidRPr="00DC1C85">
        <w:t xml:space="preserve"> </w:t>
      </w:r>
      <w:r w:rsidRPr="00DC1C85">
        <w:rPr>
          <w:spacing w:val="-2"/>
          <w:sz w:val="24"/>
          <w:lang w:val="en-US"/>
        </w:rPr>
        <w:t>idonea al rilascio del diploma o di un attestato di frequenza, nel caso trattasi di programmazione con obiettivi non riconducibili a quelli ministeriali, con il rilascio della relativa “Attestazione dei crediti formativi”.</w:t>
      </w:r>
      <w:r w:rsidR="00A11C59" w:rsidRPr="00DC1C85">
        <w:rPr>
          <w:spacing w:val="-2"/>
          <w:sz w:val="24"/>
          <w:lang w:val="en-US"/>
        </w:rPr>
        <w:t xml:space="preserve"> </w:t>
      </w:r>
    </w:p>
    <w:p w:rsidR="003F2172" w:rsidRPr="002224FF" w:rsidRDefault="003F2172" w:rsidP="00DC1C85">
      <w:pPr>
        <w:pStyle w:val="TableParagraph"/>
        <w:spacing w:before="97" w:line="261" w:lineRule="auto"/>
        <w:ind w:left="59" w:right="-101" w:hanging="1"/>
        <w:jc w:val="both"/>
        <w:rPr>
          <w:spacing w:val="-2"/>
          <w:sz w:val="24"/>
          <w:lang w:val="en-US"/>
        </w:rPr>
      </w:pPr>
      <w:r w:rsidRPr="00DC1C85">
        <w:rPr>
          <w:spacing w:val="-2"/>
          <w:sz w:val="24"/>
          <w:lang w:val="en-US"/>
        </w:rPr>
        <w:t>Nella Relazione finale sull’alunno</w:t>
      </w:r>
      <w:r w:rsidR="0088407A" w:rsidRPr="00DC1C85">
        <w:rPr>
          <w:spacing w:val="-2"/>
          <w:sz w:val="24"/>
          <w:lang w:val="en-US"/>
        </w:rPr>
        <w:t>/a/i/e</w:t>
      </w:r>
      <w:r w:rsidRPr="00DC1C85">
        <w:rPr>
          <w:spacing w:val="-2"/>
          <w:sz w:val="24"/>
          <w:lang w:val="en-US"/>
        </w:rPr>
        <w:t xml:space="preserve">, allegato e appendice del documento </w:t>
      </w:r>
      <w:r w:rsidR="0088407A" w:rsidRPr="00DC1C85">
        <w:rPr>
          <w:spacing w:val="-2"/>
          <w:sz w:val="24"/>
          <w:lang w:val="en-US"/>
        </w:rPr>
        <w:t>del 15 maggio, saranno descritte</w:t>
      </w:r>
      <w:r w:rsidRPr="00DC1C85">
        <w:rPr>
          <w:spacing w:val="-2"/>
          <w:sz w:val="24"/>
          <w:lang w:val="en-US"/>
        </w:rPr>
        <w:t xml:space="preserve"> nel dettaglio motivazioni e richieste di modalità di effettuazione delle prove d’esame.</w:t>
      </w:r>
    </w:p>
    <w:p w:rsidR="00EE4020" w:rsidRPr="00C87AF9" w:rsidRDefault="00E07621" w:rsidP="00712C61">
      <w:pPr>
        <w:pStyle w:val="Corpotesto"/>
        <w:ind w:right="-171"/>
        <w:jc w:val="both"/>
        <w:rPr>
          <w:spacing w:val="-2"/>
        </w:rPr>
      </w:pPr>
      <w:r w:rsidRPr="002224FF">
        <w:rPr>
          <w:spacing w:val="-2"/>
          <w:lang w:val="en-US"/>
        </w:rPr>
        <w:t xml:space="preserve">Nella classe è presente un alunno/a (o più alunni/e) con </w:t>
      </w:r>
      <w:r w:rsidR="00EE4020" w:rsidRPr="002224FF">
        <w:rPr>
          <w:spacing w:val="-2"/>
          <w:lang w:val="en-US"/>
        </w:rPr>
        <w:t xml:space="preserve">DSA, altri disturbi no DSA, </w:t>
      </w:r>
      <w:r w:rsidR="00EE4020" w:rsidRPr="002224FF">
        <w:rPr>
          <w:spacing w:val="-2"/>
        </w:rPr>
        <w:t>svantaggio culturale-socio-economico-alunni stranieri (</w:t>
      </w:r>
      <w:r w:rsidR="00EE4020" w:rsidRPr="002224FF">
        <w:rPr>
          <w:color w:val="FF0000"/>
          <w:spacing w:val="-2"/>
        </w:rPr>
        <w:t>lasciare solo la voce interessata</w:t>
      </w:r>
      <w:r w:rsidR="00EE4020" w:rsidRPr="002224FF">
        <w:rPr>
          <w:spacing w:val="-2"/>
        </w:rPr>
        <w:t xml:space="preserve">) </w:t>
      </w:r>
      <w:r w:rsidR="00EE4020" w:rsidRPr="002224FF">
        <w:rPr>
          <w:spacing w:val="-2"/>
          <w:lang w:val="en-US"/>
        </w:rPr>
        <w:t>per il/la quale (i/le quali</w:t>
      </w:r>
      <w:r w:rsidR="00EE4020" w:rsidRPr="00EF413D">
        <w:rPr>
          <w:spacing w:val="-2"/>
          <w:lang w:val="en-US"/>
        </w:rPr>
        <w:t>) è stato predisposta e realizzata una programmazione didattica personalizzata (PDP); pertanto per le le prove d’esame finalesi  terrà conto di tale percorso e delle relative misure dispensative e strumenti compensative.</w:t>
      </w:r>
    </w:p>
    <w:p w:rsidR="00B45193" w:rsidRPr="00C87AF9" w:rsidRDefault="00B45193" w:rsidP="003F2172">
      <w:pPr>
        <w:pStyle w:val="Corpotesto"/>
        <w:jc w:val="both"/>
        <w:rPr>
          <w:color w:val="000000" w:themeColor="text1"/>
          <w:sz w:val="26"/>
        </w:rPr>
      </w:pPr>
    </w:p>
    <w:p w:rsidR="00B45193" w:rsidRPr="00C87AF9" w:rsidRDefault="00B45193" w:rsidP="00B45193">
      <w:pPr>
        <w:pStyle w:val="Corpotesto"/>
        <w:spacing w:before="10"/>
        <w:rPr>
          <w:color w:val="000000" w:themeColor="text1"/>
          <w:sz w:val="32"/>
        </w:rPr>
      </w:pPr>
    </w:p>
    <w:p w:rsidR="00DC043A" w:rsidRPr="00C87AF9" w:rsidRDefault="00B45193" w:rsidP="002F0A18">
      <w:pPr>
        <w:pStyle w:val="Titolo2"/>
        <w:keepNext w:val="0"/>
        <w:keepLines w:val="0"/>
        <w:widowControl w:val="0"/>
        <w:numPr>
          <w:ilvl w:val="0"/>
          <w:numId w:val="19"/>
        </w:numPr>
        <w:tabs>
          <w:tab w:val="left" w:pos="477"/>
        </w:tabs>
        <w:autoSpaceDE w:val="0"/>
        <w:autoSpaceDN w:val="0"/>
        <w:spacing w:before="1"/>
        <w:ind w:left="284"/>
        <w:rPr>
          <w:rFonts w:ascii="Times New Roman" w:hAnsi="Times New Roman" w:cs="Times New Roman"/>
          <w:color w:val="000000" w:themeColor="text1"/>
        </w:rPr>
      </w:pPr>
      <w:r w:rsidRPr="00C87AF9">
        <w:rPr>
          <w:rFonts w:ascii="Times New Roman" w:hAnsi="Times New Roman" w:cs="Times New Roman"/>
          <w:color w:val="000000" w:themeColor="text1"/>
        </w:rPr>
        <w:t>Alunni BES/DSA</w:t>
      </w:r>
    </w:p>
    <w:p w:rsidR="00B45193" w:rsidRPr="00C87AF9" w:rsidRDefault="00B45193" w:rsidP="00B45193">
      <w:pPr>
        <w:pStyle w:val="Corpotesto"/>
        <w:spacing w:before="5"/>
        <w:rPr>
          <w:b/>
          <w:color w:val="000000" w:themeColor="text1"/>
          <w:sz w:val="27"/>
        </w:rPr>
      </w:pPr>
    </w:p>
    <w:p w:rsidR="00880CFD" w:rsidRPr="00311444" w:rsidRDefault="00EE4020" w:rsidP="00EE4020">
      <w:pPr>
        <w:pStyle w:val="Corpotesto"/>
        <w:jc w:val="both"/>
      </w:pPr>
      <w:r w:rsidRPr="00311444">
        <w:rPr>
          <w:spacing w:val="-2"/>
          <w:lang w:val="en-US"/>
        </w:rPr>
        <w:t>Nella sottostante tabella si riportano gli alunni con BES presenti in classe.</w:t>
      </w:r>
      <w:r w:rsidR="00880CFD" w:rsidRPr="00311444">
        <w:t xml:space="preserve"> </w:t>
      </w:r>
    </w:p>
    <w:p w:rsidR="008D42FF" w:rsidRPr="00311444" w:rsidRDefault="008D42FF" w:rsidP="00EE4020">
      <w:pPr>
        <w:pStyle w:val="Corpotesto"/>
        <w:jc w:val="both"/>
      </w:pPr>
    </w:p>
    <w:p w:rsidR="00EE4020" w:rsidRPr="00311444" w:rsidRDefault="00880CFD" w:rsidP="008D42FF">
      <w:pPr>
        <w:pStyle w:val="Corpotesto"/>
        <w:jc w:val="center"/>
        <w:rPr>
          <w:color w:val="FF0000"/>
          <w:spacing w:val="-2"/>
          <w:lang w:val="en-US"/>
        </w:rPr>
      </w:pPr>
      <w:r w:rsidRPr="00311444">
        <w:rPr>
          <w:color w:val="FF0000"/>
          <w:spacing w:val="-2"/>
          <w:lang w:val="en-US"/>
        </w:rPr>
        <w:t xml:space="preserve">INSERIRE </w:t>
      </w:r>
      <w:r w:rsidR="008D42FF" w:rsidRPr="00311444">
        <w:rPr>
          <w:color w:val="FF0000"/>
          <w:spacing w:val="-2"/>
          <w:lang w:val="en-US"/>
        </w:rPr>
        <w:t>LE INIZIALI DEL</w:t>
      </w:r>
      <w:r w:rsidRPr="00311444">
        <w:rPr>
          <w:color w:val="FF0000"/>
          <w:spacing w:val="-2"/>
          <w:lang w:val="en-US"/>
        </w:rPr>
        <w:t xml:space="preserve"> NOME E COGNOME DELL’ALUNNO </w:t>
      </w:r>
      <w:r w:rsidR="008D42FF" w:rsidRPr="00311444">
        <w:rPr>
          <w:color w:val="FF0000"/>
          <w:spacing w:val="-2"/>
          <w:lang w:val="en-US"/>
        </w:rPr>
        <w:t xml:space="preserve">CON </w:t>
      </w:r>
      <w:r w:rsidRPr="00311444">
        <w:rPr>
          <w:color w:val="FF0000"/>
          <w:spacing w:val="-2"/>
          <w:lang w:val="en-US"/>
        </w:rPr>
        <w:t xml:space="preserve">BES </w:t>
      </w:r>
    </w:p>
    <w:p w:rsidR="00EE4020" w:rsidRPr="00311444" w:rsidRDefault="00EE4020" w:rsidP="00B45193">
      <w:pPr>
        <w:pStyle w:val="Corpotesto"/>
        <w:spacing w:before="5"/>
        <w:rPr>
          <w:b/>
          <w:color w:val="000000" w:themeColor="text1"/>
          <w:sz w:val="27"/>
        </w:rPr>
      </w:pPr>
    </w:p>
    <w:tbl>
      <w:tblPr>
        <w:tblStyle w:val="Grigliatabella"/>
        <w:tblW w:w="0" w:type="auto"/>
        <w:tblLook w:val="04A0" w:firstRow="1" w:lastRow="0" w:firstColumn="1" w:lastColumn="0" w:noHBand="0" w:noVBand="1"/>
      </w:tblPr>
      <w:tblGrid>
        <w:gridCol w:w="658"/>
        <w:gridCol w:w="2089"/>
        <w:gridCol w:w="2193"/>
        <w:gridCol w:w="1705"/>
        <w:gridCol w:w="1784"/>
        <w:gridCol w:w="1711"/>
      </w:tblGrid>
      <w:tr w:rsidR="00C3467A" w:rsidRPr="00311444" w:rsidTr="00DC1C85">
        <w:tc>
          <w:tcPr>
            <w:tcW w:w="675" w:type="dxa"/>
            <w:shd w:val="clear" w:color="auto" w:fill="auto"/>
          </w:tcPr>
          <w:p w:rsidR="009B03A0" w:rsidRPr="00311444" w:rsidRDefault="009B03A0" w:rsidP="00B45193">
            <w:pPr>
              <w:pStyle w:val="Corpotesto"/>
              <w:spacing w:before="7"/>
              <w:rPr>
                <w:b/>
                <w:color w:val="000000" w:themeColor="text1"/>
                <w:sz w:val="29"/>
              </w:rPr>
            </w:pPr>
          </w:p>
        </w:tc>
        <w:tc>
          <w:tcPr>
            <w:tcW w:w="2127" w:type="dxa"/>
            <w:shd w:val="clear" w:color="auto" w:fill="auto"/>
          </w:tcPr>
          <w:p w:rsidR="009B03A0" w:rsidRPr="00311444" w:rsidRDefault="009B03A0" w:rsidP="00B45193">
            <w:pPr>
              <w:pStyle w:val="Corpotesto"/>
              <w:spacing w:before="7"/>
            </w:pPr>
            <w:r w:rsidRPr="00311444">
              <w:rPr>
                <w:b/>
                <w:color w:val="000000" w:themeColor="text1"/>
                <w:sz w:val="29"/>
              </w:rPr>
              <w:t>BES1</w:t>
            </w:r>
          </w:p>
          <w:p w:rsidR="009B03A0" w:rsidRPr="00311444" w:rsidRDefault="00712C61" w:rsidP="00B45193">
            <w:pPr>
              <w:pStyle w:val="Corpotesto"/>
              <w:spacing w:before="7"/>
              <w:rPr>
                <w:sz w:val="16"/>
                <w:szCs w:val="16"/>
              </w:rPr>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 xml:space="preserve">con </w:t>
            </w:r>
            <w:r w:rsidRPr="00311444">
              <w:rPr>
                <w:sz w:val="16"/>
                <w:szCs w:val="16"/>
              </w:rPr>
              <w:t>Programmazione</w:t>
            </w:r>
            <w:r w:rsidRPr="00311444">
              <w:rPr>
                <w:color w:val="000000" w:themeColor="text1"/>
                <w:sz w:val="16"/>
                <w:szCs w:val="16"/>
              </w:rPr>
              <w:t xml:space="preserve"> A/B verifiche uguali/equipollenti a quella della classe.</w:t>
            </w:r>
          </w:p>
        </w:tc>
        <w:tc>
          <w:tcPr>
            <w:tcW w:w="2210" w:type="dxa"/>
            <w:shd w:val="clear" w:color="auto" w:fill="auto"/>
          </w:tcPr>
          <w:p w:rsidR="009B03A0" w:rsidRPr="00311444" w:rsidRDefault="009B03A0" w:rsidP="00DC043A">
            <w:pPr>
              <w:pStyle w:val="Corpotesto"/>
              <w:spacing w:before="7"/>
              <w:rPr>
                <w:b/>
                <w:color w:val="000000" w:themeColor="text1"/>
                <w:sz w:val="29"/>
              </w:rPr>
            </w:pPr>
            <w:r w:rsidRPr="00311444">
              <w:rPr>
                <w:b/>
                <w:color w:val="000000" w:themeColor="text1"/>
                <w:sz w:val="29"/>
              </w:rPr>
              <w:t xml:space="preserve">BES1 </w:t>
            </w:r>
          </w:p>
          <w:p w:rsidR="009B03A0" w:rsidRPr="00311444" w:rsidRDefault="00712C61" w:rsidP="00DC043A">
            <w:pPr>
              <w:pStyle w:val="Corpotesto"/>
              <w:spacing w:before="7"/>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con Programmazio</w:t>
            </w:r>
            <w:r w:rsidR="0088407A" w:rsidRPr="00311444">
              <w:rPr>
                <w:color w:val="000000" w:themeColor="text1"/>
                <w:sz w:val="16"/>
                <w:szCs w:val="16"/>
              </w:rPr>
              <w:t>ne C/D ridotta e/o semplificata/</w:t>
            </w:r>
            <w:r w:rsidRPr="00311444">
              <w:rPr>
                <w:color w:val="000000" w:themeColor="text1"/>
                <w:sz w:val="16"/>
                <w:szCs w:val="16"/>
              </w:rPr>
              <w:t>differenziata.</w:t>
            </w:r>
          </w:p>
        </w:tc>
        <w:tc>
          <w:tcPr>
            <w:tcW w:w="1759"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2 </w:t>
            </w:r>
          </w:p>
          <w:p w:rsidR="009B03A0" w:rsidRPr="00311444" w:rsidRDefault="009B03A0" w:rsidP="009B03A0">
            <w:pPr>
              <w:pStyle w:val="Corpotesto"/>
              <w:spacing w:before="7"/>
              <w:rPr>
                <w:sz w:val="16"/>
                <w:szCs w:val="16"/>
              </w:rPr>
            </w:pPr>
            <w:r w:rsidRPr="00311444">
              <w:rPr>
                <w:sz w:val="16"/>
                <w:szCs w:val="16"/>
              </w:rPr>
              <w:t>DSA</w:t>
            </w:r>
          </w:p>
          <w:p w:rsidR="009B03A0" w:rsidRPr="00311444" w:rsidRDefault="009B03A0" w:rsidP="009B03A0">
            <w:pPr>
              <w:pStyle w:val="Corpotesto"/>
              <w:spacing w:before="7"/>
              <w:rPr>
                <w:sz w:val="16"/>
                <w:szCs w:val="16"/>
              </w:rPr>
            </w:pPr>
            <w:r w:rsidRPr="00311444">
              <w:rPr>
                <w:sz w:val="16"/>
                <w:szCs w:val="16"/>
              </w:rPr>
              <w:t>(L. 170 – 2010)</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842"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3 </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Atri disturbi NO DSA</w:t>
            </w:r>
          </w:p>
          <w:p w:rsidR="009B03A0" w:rsidRPr="00311444" w:rsidRDefault="009B03A0" w:rsidP="009B03A0">
            <w:pPr>
              <w:pStyle w:val="Corpotesto"/>
              <w:spacing w:before="7"/>
              <w:rPr>
                <w:sz w:val="16"/>
                <w:szCs w:val="16"/>
              </w:rPr>
            </w:pPr>
            <w:r w:rsidRPr="00311444">
              <w:rPr>
                <w:sz w:val="16"/>
                <w:szCs w:val="16"/>
              </w:rPr>
              <w:t>(DM MIUR 27-12-12)</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753"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BES 4</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Svantaggio culturale-socio-economico-alunni stranieri</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(L. 170/2010 e dalla L. 53 del 2003)</w:t>
            </w:r>
          </w:p>
          <w:p w:rsidR="009B03A0" w:rsidRPr="00311444" w:rsidRDefault="009B03A0" w:rsidP="009B03A0">
            <w:pPr>
              <w:pStyle w:val="Corpotesto"/>
              <w:spacing w:before="7"/>
              <w:rPr>
                <w:b/>
                <w:color w:val="000000" w:themeColor="text1"/>
                <w:sz w:val="29"/>
              </w:rPr>
            </w:pPr>
            <w:r w:rsidRPr="00311444">
              <w:rPr>
                <w:b/>
                <w:color w:val="000000" w:themeColor="text1"/>
                <w:sz w:val="16"/>
                <w:szCs w:val="16"/>
              </w:rPr>
              <w:t>PDP</w:t>
            </w:r>
          </w:p>
        </w:tc>
      </w:tr>
      <w:tr w:rsidR="00C3467A" w:rsidRPr="00311444" w:rsidTr="00DC1C85">
        <w:tc>
          <w:tcPr>
            <w:tcW w:w="675" w:type="dxa"/>
            <w:shd w:val="clear" w:color="auto" w:fill="auto"/>
          </w:tcPr>
          <w:p w:rsidR="009B03A0" w:rsidRPr="00311444" w:rsidRDefault="00C3467A" w:rsidP="00C3467A">
            <w:pPr>
              <w:pStyle w:val="Corpotesto"/>
              <w:spacing w:before="7"/>
              <w:rPr>
                <w:b/>
                <w:color w:val="000000" w:themeColor="text1"/>
                <w:sz w:val="16"/>
                <w:szCs w:val="16"/>
              </w:rPr>
            </w:pPr>
            <w:r w:rsidRPr="00311444">
              <w:rPr>
                <w:b/>
                <w:color w:val="000000" w:themeColor="text1"/>
                <w:sz w:val="16"/>
                <w:szCs w:val="16"/>
              </w:rPr>
              <w:t xml:space="preserve">N. </w:t>
            </w:r>
            <w:r w:rsidR="009B03A0" w:rsidRPr="00311444">
              <w:rPr>
                <w:b/>
                <w:color w:val="000000" w:themeColor="text1"/>
                <w:sz w:val="16"/>
                <w:szCs w:val="16"/>
              </w:rPr>
              <w:t>C</w:t>
            </w:r>
            <w:r w:rsidRPr="00311444">
              <w:rPr>
                <w:b/>
                <w:color w:val="000000" w:themeColor="text1"/>
                <w:sz w:val="16"/>
                <w:szCs w:val="16"/>
              </w:rPr>
              <w:t>.</w:t>
            </w:r>
          </w:p>
        </w:tc>
        <w:tc>
          <w:tcPr>
            <w:tcW w:w="2127" w:type="dxa"/>
            <w:shd w:val="clear" w:color="auto" w:fill="auto"/>
          </w:tcPr>
          <w:p w:rsidR="009B03A0" w:rsidRPr="00311444" w:rsidRDefault="009B03A0" w:rsidP="00B45193">
            <w:pPr>
              <w:pStyle w:val="Corpotesto"/>
              <w:spacing w:before="7"/>
              <w:rPr>
                <w:b/>
                <w:color w:val="000000" w:themeColor="text1"/>
              </w:rPr>
            </w:pPr>
          </w:p>
        </w:tc>
        <w:tc>
          <w:tcPr>
            <w:tcW w:w="2210" w:type="dxa"/>
            <w:shd w:val="clear" w:color="auto" w:fill="auto"/>
          </w:tcPr>
          <w:p w:rsidR="009B03A0" w:rsidRPr="00311444" w:rsidRDefault="009B03A0" w:rsidP="00B45193">
            <w:pPr>
              <w:pStyle w:val="Corpotesto"/>
              <w:spacing w:before="7"/>
              <w:rPr>
                <w:b/>
                <w:color w:val="000000" w:themeColor="text1"/>
              </w:rPr>
            </w:pPr>
          </w:p>
        </w:tc>
        <w:tc>
          <w:tcPr>
            <w:tcW w:w="1759" w:type="dxa"/>
            <w:shd w:val="clear" w:color="auto" w:fill="auto"/>
          </w:tcPr>
          <w:p w:rsidR="009B03A0" w:rsidRPr="00311444" w:rsidRDefault="009B03A0" w:rsidP="00B45193">
            <w:pPr>
              <w:pStyle w:val="Corpotesto"/>
              <w:spacing w:before="7"/>
              <w:rPr>
                <w:b/>
                <w:color w:val="000000" w:themeColor="text1"/>
              </w:rPr>
            </w:pPr>
          </w:p>
        </w:tc>
        <w:tc>
          <w:tcPr>
            <w:tcW w:w="1842" w:type="dxa"/>
            <w:shd w:val="clear" w:color="auto" w:fill="auto"/>
          </w:tcPr>
          <w:p w:rsidR="009B03A0" w:rsidRPr="00311444" w:rsidRDefault="009B03A0" w:rsidP="00B45193">
            <w:pPr>
              <w:pStyle w:val="Corpotesto"/>
              <w:spacing w:before="7"/>
              <w:rPr>
                <w:b/>
                <w:color w:val="000000" w:themeColor="text1"/>
              </w:rPr>
            </w:pPr>
          </w:p>
        </w:tc>
        <w:tc>
          <w:tcPr>
            <w:tcW w:w="1753" w:type="dxa"/>
            <w:shd w:val="clear" w:color="auto" w:fill="auto"/>
          </w:tcPr>
          <w:p w:rsidR="009B03A0" w:rsidRPr="00311444" w:rsidRDefault="009B03A0" w:rsidP="00B45193">
            <w:pPr>
              <w:pStyle w:val="Corpotesto"/>
              <w:spacing w:before="7"/>
              <w:rPr>
                <w:b/>
                <w:color w:val="000000" w:themeColor="text1"/>
              </w:rPr>
            </w:pPr>
          </w:p>
        </w:tc>
      </w:tr>
      <w:tr w:rsidR="00C3467A" w:rsidRPr="00311444" w:rsidTr="00DC1C85">
        <w:tc>
          <w:tcPr>
            <w:tcW w:w="675" w:type="dxa"/>
            <w:shd w:val="clear" w:color="auto" w:fill="auto"/>
          </w:tcPr>
          <w:p w:rsidR="00C3467A" w:rsidRPr="00311444" w:rsidRDefault="00C3467A" w:rsidP="003F2172">
            <w:pPr>
              <w:pStyle w:val="Corpotesto"/>
              <w:spacing w:before="7"/>
            </w:pPr>
            <w:r w:rsidRPr="00311444">
              <w:rPr>
                <w:b/>
                <w:color w:val="000000" w:themeColor="text1"/>
                <w:sz w:val="16"/>
                <w:szCs w:val="16"/>
              </w:rPr>
              <w:t>N. C.</w:t>
            </w:r>
          </w:p>
        </w:tc>
        <w:tc>
          <w:tcPr>
            <w:tcW w:w="2127" w:type="dxa"/>
            <w:shd w:val="clear" w:color="auto" w:fill="auto"/>
          </w:tcPr>
          <w:p w:rsidR="00C3467A" w:rsidRPr="00311444" w:rsidRDefault="00C3467A" w:rsidP="00C3467A">
            <w:pPr>
              <w:pStyle w:val="Corpotesto"/>
              <w:spacing w:before="7"/>
              <w:rPr>
                <w:b/>
                <w:color w:val="000000" w:themeColor="text1"/>
              </w:rPr>
            </w:pPr>
          </w:p>
        </w:tc>
        <w:tc>
          <w:tcPr>
            <w:tcW w:w="2210" w:type="dxa"/>
            <w:shd w:val="clear" w:color="auto" w:fill="auto"/>
          </w:tcPr>
          <w:p w:rsidR="00C3467A" w:rsidRPr="00311444" w:rsidRDefault="00C3467A" w:rsidP="00C3467A">
            <w:pPr>
              <w:pStyle w:val="Corpotesto"/>
              <w:spacing w:before="7"/>
              <w:rPr>
                <w:b/>
                <w:color w:val="000000" w:themeColor="text1"/>
              </w:rPr>
            </w:pPr>
          </w:p>
        </w:tc>
        <w:tc>
          <w:tcPr>
            <w:tcW w:w="1759" w:type="dxa"/>
            <w:shd w:val="clear" w:color="auto" w:fill="auto"/>
          </w:tcPr>
          <w:p w:rsidR="00C3467A" w:rsidRPr="00311444" w:rsidRDefault="00C3467A" w:rsidP="00C3467A">
            <w:pPr>
              <w:pStyle w:val="Corpotesto"/>
              <w:spacing w:before="7"/>
              <w:rPr>
                <w:b/>
                <w:color w:val="000000" w:themeColor="text1"/>
              </w:rPr>
            </w:pPr>
          </w:p>
        </w:tc>
        <w:tc>
          <w:tcPr>
            <w:tcW w:w="1842" w:type="dxa"/>
            <w:shd w:val="clear" w:color="auto" w:fill="auto"/>
          </w:tcPr>
          <w:p w:rsidR="00C3467A" w:rsidRPr="00311444" w:rsidRDefault="00C3467A" w:rsidP="00C3467A">
            <w:pPr>
              <w:pStyle w:val="Corpotesto"/>
              <w:spacing w:before="7"/>
              <w:rPr>
                <w:b/>
                <w:color w:val="000000" w:themeColor="text1"/>
              </w:rPr>
            </w:pPr>
          </w:p>
        </w:tc>
        <w:tc>
          <w:tcPr>
            <w:tcW w:w="1753" w:type="dxa"/>
            <w:shd w:val="clear" w:color="auto" w:fill="auto"/>
          </w:tcPr>
          <w:p w:rsidR="00C3467A" w:rsidRPr="00311444" w:rsidRDefault="00C3467A" w:rsidP="00C3467A">
            <w:pPr>
              <w:pStyle w:val="Corpotesto"/>
              <w:spacing w:before="7"/>
              <w:rPr>
                <w:b/>
                <w:color w:val="000000" w:themeColor="text1"/>
              </w:rPr>
            </w:pPr>
          </w:p>
        </w:tc>
      </w:tr>
      <w:tr w:rsidR="00C3467A" w:rsidRPr="00C87AF9" w:rsidTr="00DC1C85">
        <w:tc>
          <w:tcPr>
            <w:tcW w:w="675" w:type="dxa"/>
            <w:shd w:val="clear" w:color="auto" w:fill="auto"/>
          </w:tcPr>
          <w:p w:rsidR="00C3467A" w:rsidRPr="00C87AF9" w:rsidRDefault="00C3467A" w:rsidP="003F2172">
            <w:pPr>
              <w:pStyle w:val="Corpotesto"/>
              <w:spacing w:before="7"/>
            </w:pPr>
            <w:r w:rsidRPr="00311444">
              <w:rPr>
                <w:b/>
                <w:color w:val="000000" w:themeColor="text1"/>
                <w:sz w:val="16"/>
                <w:szCs w:val="16"/>
              </w:rPr>
              <w:t>N. C.</w:t>
            </w:r>
          </w:p>
        </w:tc>
        <w:tc>
          <w:tcPr>
            <w:tcW w:w="2127" w:type="dxa"/>
            <w:shd w:val="clear" w:color="auto" w:fill="auto"/>
          </w:tcPr>
          <w:p w:rsidR="00C3467A" w:rsidRPr="00C87AF9" w:rsidRDefault="00C3467A" w:rsidP="00C3467A">
            <w:pPr>
              <w:pStyle w:val="Corpotesto"/>
              <w:spacing w:before="7"/>
              <w:rPr>
                <w:b/>
                <w:color w:val="000000" w:themeColor="text1"/>
              </w:rPr>
            </w:pPr>
          </w:p>
        </w:tc>
        <w:tc>
          <w:tcPr>
            <w:tcW w:w="2210" w:type="dxa"/>
            <w:shd w:val="clear" w:color="auto" w:fill="auto"/>
          </w:tcPr>
          <w:p w:rsidR="00C3467A" w:rsidRPr="00C87AF9" w:rsidRDefault="00C3467A" w:rsidP="00C3467A">
            <w:pPr>
              <w:pStyle w:val="Corpotesto"/>
              <w:spacing w:before="7"/>
              <w:rPr>
                <w:b/>
                <w:color w:val="000000" w:themeColor="text1"/>
              </w:rPr>
            </w:pPr>
          </w:p>
        </w:tc>
        <w:tc>
          <w:tcPr>
            <w:tcW w:w="1759" w:type="dxa"/>
            <w:shd w:val="clear" w:color="auto" w:fill="auto"/>
          </w:tcPr>
          <w:p w:rsidR="00C3467A" w:rsidRPr="00C87AF9" w:rsidRDefault="00C3467A" w:rsidP="00C3467A">
            <w:pPr>
              <w:pStyle w:val="Corpotesto"/>
              <w:spacing w:before="7"/>
              <w:rPr>
                <w:b/>
                <w:color w:val="000000" w:themeColor="text1"/>
              </w:rPr>
            </w:pPr>
          </w:p>
        </w:tc>
        <w:tc>
          <w:tcPr>
            <w:tcW w:w="1842" w:type="dxa"/>
            <w:shd w:val="clear" w:color="auto" w:fill="auto"/>
          </w:tcPr>
          <w:p w:rsidR="00C3467A" w:rsidRPr="00C87AF9" w:rsidRDefault="00C3467A" w:rsidP="00C3467A">
            <w:pPr>
              <w:pStyle w:val="Corpotesto"/>
              <w:spacing w:before="7"/>
              <w:rPr>
                <w:b/>
                <w:color w:val="000000" w:themeColor="text1"/>
              </w:rPr>
            </w:pPr>
          </w:p>
        </w:tc>
        <w:tc>
          <w:tcPr>
            <w:tcW w:w="1753" w:type="dxa"/>
            <w:shd w:val="clear" w:color="auto" w:fill="auto"/>
          </w:tcPr>
          <w:p w:rsidR="00C3467A" w:rsidRPr="00C87AF9" w:rsidRDefault="00C3467A" w:rsidP="00C3467A">
            <w:pPr>
              <w:pStyle w:val="Corpotesto"/>
              <w:spacing w:before="7"/>
              <w:rPr>
                <w:b/>
                <w:color w:val="000000" w:themeColor="text1"/>
              </w:rPr>
            </w:pPr>
          </w:p>
        </w:tc>
      </w:tr>
    </w:tbl>
    <w:p w:rsidR="0093189A" w:rsidRPr="00C87AF9" w:rsidRDefault="0093189A" w:rsidP="00B45193">
      <w:pPr>
        <w:pStyle w:val="Corpotesto"/>
        <w:spacing w:before="7"/>
        <w:rPr>
          <w:b/>
          <w:color w:val="000000" w:themeColor="text1"/>
          <w:sz w:val="29"/>
        </w:rPr>
      </w:pPr>
    </w:p>
    <w:p w:rsidR="002B65D8" w:rsidRPr="00C87AF9" w:rsidRDefault="002B65D8" w:rsidP="00B45193">
      <w:pPr>
        <w:spacing w:line="237" w:lineRule="auto"/>
        <w:jc w:val="both"/>
        <w:rPr>
          <w:rFonts w:ascii="Times New Roman" w:hAnsi="Times New Roman" w:cs="Times New Roman"/>
          <w:color w:val="000000" w:themeColor="text1"/>
        </w:rPr>
      </w:pPr>
    </w:p>
    <w:p w:rsidR="002B65D8" w:rsidRPr="00C87AF9" w:rsidRDefault="002B65D8" w:rsidP="00B45193">
      <w:pPr>
        <w:spacing w:line="237" w:lineRule="auto"/>
        <w:jc w:val="both"/>
        <w:rPr>
          <w:rFonts w:ascii="Times New Roman" w:hAnsi="Times New Roman" w:cs="Times New Roman"/>
          <w:color w:val="000000" w:themeColor="text1"/>
        </w:rPr>
      </w:pPr>
    </w:p>
    <w:p w:rsidR="00A841D7" w:rsidRPr="00C87AF9" w:rsidRDefault="00A841D7" w:rsidP="002F0A18">
      <w:pPr>
        <w:pStyle w:val="Titolo2"/>
        <w:keepNext w:val="0"/>
        <w:keepLines w:val="0"/>
        <w:widowControl w:val="0"/>
        <w:numPr>
          <w:ilvl w:val="0"/>
          <w:numId w:val="19"/>
        </w:numPr>
        <w:tabs>
          <w:tab w:val="left" w:pos="417"/>
        </w:tabs>
        <w:autoSpaceDE w:val="0"/>
        <w:autoSpaceDN w:val="0"/>
        <w:spacing w:before="0"/>
        <w:ind w:left="426"/>
        <w:rPr>
          <w:rFonts w:ascii="Times New Roman" w:hAnsi="Times New Roman" w:cs="Times New Roman"/>
          <w:color w:val="000000" w:themeColor="text1"/>
        </w:rPr>
      </w:pPr>
      <w:bookmarkStart w:id="1" w:name="_TOC_250001"/>
      <w:r w:rsidRPr="00C87AF9">
        <w:rPr>
          <w:rFonts w:ascii="Times New Roman" w:hAnsi="Times New Roman" w:cs="Times New Roman"/>
          <w:color w:val="000000" w:themeColor="text1"/>
        </w:rPr>
        <w:t>Verifica</w:t>
      </w:r>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e</w:t>
      </w:r>
      <w:bookmarkEnd w:id="1"/>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Valutazione</w:t>
      </w:r>
    </w:p>
    <w:p w:rsidR="00A841D7" w:rsidRPr="00C87AF9" w:rsidRDefault="00A841D7" w:rsidP="00A841D7">
      <w:pPr>
        <w:pStyle w:val="Corpotesto"/>
        <w:spacing w:before="6"/>
        <w:rPr>
          <w:b/>
          <w:color w:val="000000" w:themeColor="text1"/>
          <w:sz w:val="27"/>
        </w:rPr>
      </w:pPr>
    </w:p>
    <w:p w:rsidR="00A841D7" w:rsidRPr="00C87AF9" w:rsidRDefault="00A841D7" w:rsidP="002F0A18">
      <w:pPr>
        <w:pStyle w:val="Corpotesto"/>
        <w:tabs>
          <w:tab w:val="left" w:pos="10065"/>
        </w:tabs>
        <w:spacing w:line="268" w:lineRule="auto"/>
        <w:ind w:right="85" w:hanging="12"/>
        <w:jc w:val="both"/>
        <w:rPr>
          <w:color w:val="000000" w:themeColor="text1"/>
          <w:sz w:val="26"/>
        </w:rPr>
      </w:pPr>
      <w:r w:rsidRPr="00C87AF9">
        <w:rPr>
          <w:color w:val="000000" w:themeColor="text1"/>
        </w:rPr>
        <w:t xml:space="preserve">La valutazione degli apprendimenti è stata condotta sulla base delle competenze e dei contenuti individuati nelle </w:t>
      </w:r>
      <w:hyperlink r:id="rId13">
        <w:r w:rsidRPr="00C87AF9">
          <w:rPr>
            <w:color w:val="000000" w:themeColor="text1"/>
          </w:rPr>
          <w:t xml:space="preserve">programmazioni dei Dipartimenti disciplinari </w:t>
        </w:r>
      </w:hyperlink>
      <w:r w:rsidRPr="00C87AF9">
        <w:rPr>
          <w:color w:val="000000" w:themeColor="text1"/>
        </w:rPr>
        <w:t xml:space="preserve">e dei criteri stabiliti dal Collegio dei Docenti attraverso la </w:t>
      </w:r>
      <w:hyperlink r:id="rId14">
        <w:r w:rsidRPr="00C87AF9">
          <w:rPr>
            <w:color w:val="000000" w:themeColor="text1"/>
          </w:rPr>
          <w:t>griglia</w:t>
        </w:r>
      </w:hyperlink>
      <w:r w:rsidRPr="00C87AF9">
        <w:t xml:space="preserve"> </w:t>
      </w:r>
      <w:hyperlink r:id="rId15">
        <w:r w:rsidRPr="00C87AF9">
          <w:rPr>
            <w:color w:val="000000" w:themeColor="text1"/>
          </w:rPr>
          <w:t>di valutazione</w:t>
        </w:r>
      </w:hyperlink>
      <w:r w:rsidRPr="00C87AF9">
        <w:t xml:space="preserve"> </w:t>
      </w:r>
      <w:r w:rsidRPr="00C87AF9">
        <w:rPr>
          <w:color w:val="000000" w:themeColor="text1"/>
        </w:rPr>
        <w:t>degli apprendimenti. Esclusivamente per l’A.S 2020/2021, a causa del protrarsi dell’emergenza sanitaria da Covid-19 e della conseguente ristrutturazione della didattica in</w:t>
      </w:r>
      <w:r w:rsidR="00E96C77" w:rsidRPr="00C87AF9">
        <w:rPr>
          <w:color w:val="000000" w:themeColor="text1"/>
        </w:rPr>
        <w:t xml:space="preserve"> </w:t>
      </w:r>
      <w:r w:rsidRPr="00C87AF9">
        <w:rPr>
          <w:color w:val="000000" w:themeColor="text1"/>
        </w:rPr>
        <w:t xml:space="preserve">termini di Didattica Digitale Integrata </w:t>
      </w:r>
      <w:r w:rsidR="00E96C77" w:rsidRPr="00C87AF9">
        <w:rPr>
          <w:color w:val="000000" w:themeColor="text1"/>
        </w:rPr>
        <w:t>(cfr. Paragrafo 5 del presente</w:t>
      </w:r>
      <w:r w:rsidRPr="00C87AF9">
        <w:rPr>
          <w:color w:val="000000" w:themeColor="text1"/>
        </w:rPr>
        <w:t xml:space="preserve"> documento), il Collegio dei Docenti ha riela</w:t>
      </w:r>
      <w:r w:rsidR="00E96C77" w:rsidRPr="00C87AF9">
        <w:rPr>
          <w:color w:val="000000" w:themeColor="text1"/>
        </w:rPr>
        <w:t>borato i criteri di valutazione</w:t>
      </w:r>
      <w:r w:rsidRPr="00C87AF9">
        <w:rPr>
          <w:color w:val="000000" w:themeColor="text1"/>
        </w:rPr>
        <w:t xml:space="preserve">, producendo, in particolare, specifiche griglie di valutazione per gli apprendimenti disciplinari nella DDI.  </w:t>
      </w:r>
    </w:p>
    <w:p w:rsidR="00A841D7" w:rsidRPr="00C87AF9" w:rsidRDefault="00A841D7" w:rsidP="00A841D7">
      <w:pPr>
        <w:pStyle w:val="Corpotesto"/>
        <w:spacing w:before="10"/>
        <w:rPr>
          <w:color w:val="000000" w:themeColor="text1"/>
          <w:sz w:val="27"/>
        </w:rPr>
      </w:pPr>
    </w:p>
    <w:p w:rsidR="00A841D7" w:rsidRPr="00C87AF9" w:rsidRDefault="00A841D7" w:rsidP="000C5450">
      <w:pPr>
        <w:pStyle w:val="Titolo2"/>
        <w:keepNext w:val="0"/>
        <w:keepLines w:val="0"/>
        <w:widowControl w:val="0"/>
        <w:numPr>
          <w:ilvl w:val="1"/>
          <w:numId w:val="7"/>
        </w:numPr>
        <w:tabs>
          <w:tab w:val="left" w:pos="597"/>
        </w:tabs>
        <w:autoSpaceDE w:val="0"/>
        <w:autoSpaceDN w:val="0"/>
        <w:spacing w:before="0"/>
        <w:ind w:left="567" w:hanging="361"/>
        <w:rPr>
          <w:rFonts w:ascii="Times New Roman" w:hAnsi="Times New Roman" w:cs="Times New Roman"/>
          <w:color w:val="000000" w:themeColor="text1"/>
        </w:rPr>
      </w:pPr>
      <w:bookmarkStart w:id="2" w:name="_TOC_250000"/>
      <w:r w:rsidRPr="00C87AF9">
        <w:rPr>
          <w:rFonts w:ascii="Times New Roman" w:hAnsi="Times New Roman" w:cs="Times New Roman"/>
          <w:color w:val="000000" w:themeColor="text1"/>
        </w:rPr>
        <w:t xml:space="preserve">Verifiche e valutazioni per </w:t>
      </w:r>
      <w:r w:rsidR="002F0A18" w:rsidRPr="00C87AF9">
        <w:rPr>
          <w:rFonts w:ascii="Times New Roman" w:hAnsi="Times New Roman" w:cs="Times New Roman"/>
          <w:color w:val="000000" w:themeColor="text1"/>
        </w:rPr>
        <w:t>le prove degli Esami di Stato</w:t>
      </w:r>
      <w:r w:rsidR="002F0A18" w:rsidRPr="00C87AF9">
        <w:rPr>
          <w:rFonts w:ascii="Times New Roman" w:hAnsi="Times New Roman" w:cs="Times New Roman"/>
          <w:color w:val="000000" w:themeColor="text1"/>
          <w:sz w:val="33"/>
        </w:rPr>
        <w:t xml:space="preserve"> </w:t>
      </w:r>
      <w:r w:rsidRPr="00C87AF9">
        <w:rPr>
          <w:rFonts w:ascii="Times New Roman" w:hAnsi="Times New Roman" w:cs="Times New Roman"/>
          <w:color w:val="000000" w:themeColor="text1"/>
        </w:rPr>
        <w:t>alunni con</w:t>
      </w:r>
      <w:bookmarkEnd w:id="2"/>
      <w:r w:rsidRPr="00C87AF9">
        <w:rPr>
          <w:rFonts w:ascii="Times New Roman" w:hAnsi="Times New Roman" w:cs="Times New Roman"/>
          <w:color w:val="000000" w:themeColor="text1"/>
        </w:rPr>
        <w:t xml:space="preserve"> PEI</w:t>
      </w:r>
    </w:p>
    <w:p w:rsidR="002F0A18" w:rsidRPr="00C87AF9" w:rsidRDefault="002F0A18" w:rsidP="00DC1C85">
      <w:pPr>
        <w:pStyle w:val="Titolo2"/>
        <w:widowControl w:val="0"/>
        <w:tabs>
          <w:tab w:val="left" w:pos="597"/>
          <w:tab w:val="left" w:pos="1134"/>
        </w:tabs>
        <w:autoSpaceDE w:val="0"/>
        <w:autoSpaceDN w:val="0"/>
        <w:spacing w:before="3" w:line="280" w:lineRule="auto"/>
        <w:ind w:right="-56"/>
        <w:rPr>
          <w:rFonts w:ascii="Times New Roman" w:hAnsi="Times New Roman" w:cs="Times New Roman"/>
          <w:b w:val="0"/>
          <w:i/>
          <w:color w:val="000000" w:themeColor="text1"/>
          <w:sz w:val="20"/>
          <w:szCs w:val="20"/>
        </w:rPr>
      </w:pPr>
      <w:r w:rsidRPr="00C87AF9">
        <w:rPr>
          <w:rFonts w:ascii="Times New Roman" w:hAnsi="Times New Roman" w:cs="Times New Roman"/>
          <w:b w:val="0"/>
          <w:i/>
          <w:color w:val="000000" w:themeColor="text1"/>
          <w:sz w:val="20"/>
          <w:szCs w:val="20"/>
        </w:rPr>
        <w:t xml:space="preserve"> </w:t>
      </w:r>
      <w:r w:rsidRPr="00311444">
        <w:rPr>
          <w:rFonts w:ascii="Times New Roman" w:hAnsi="Times New Roman" w:cs="Times New Roman"/>
          <w:b w:val="0"/>
          <w:i/>
          <w:color w:val="000000" w:themeColor="text1"/>
          <w:sz w:val="20"/>
          <w:szCs w:val="20"/>
        </w:rPr>
        <w:t>(Eventuale richiesta di prove equipollenti; eventuale richiesta per lo svolgimento di prove non equipollenti; eventuale richiesta di tempi più lunghi per lo svolgimento delle prove scritte e per le prove orali; eventuale richiesta per lo svolgimento delle prove d'esame in un unico giorno; eventuale richiesta al MIUR del testo delle prove in Braille (nel caso di candidati non vedenti).</w:t>
      </w:r>
      <w:r w:rsidRPr="00C87AF9">
        <w:rPr>
          <w:rFonts w:ascii="Times New Roman" w:hAnsi="Times New Roman" w:cs="Times New Roman"/>
          <w:b w:val="0"/>
          <w:i/>
          <w:color w:val="000000" w:themeColor="text1"/>
          <w:sz w:val="20"/>
          <w:szCs w:val="20"/>
        </w:rPr>
        <w:t xml:space="preserve"> </w:t>
      </w:r>
    </w:p>
    <w:p w:rsidR="002F0A18" w:rsidRPr="00C87AF9" w:rsidRDefault="002F0A18" w:rsidP="00DC1C85">
      <w:pPr>
        <w:rPr>
          <w:rFonts w:ascii="Times New Roman" w:hAnsi="Times New Roman" w:cs="Times New Roman"/>
        </w:rPr>
      </w:pPr>
      <w:r w:rsidRPr="00C87AF9">
        <w:rPr>
          <w:rFonts w:ascii="Times New Roman" w:hAnsi="Times New Roman" w:cs="Times New Roman"/>
        </w:rPr>
        <w:t>---------------------------------------------------------------------------------------------------------------------------------------------------------------------------------------------------------------------------------------------------------------------------------------------------------------------------------------------------------------------------------------------</w:t>
      </w:r>
      <w:bookmarkStart w:id="3" w:name="_TOC_250002"/>
      <w:r w:rsidRPr="00C87AF9">
        <w:rPr>
          <w:rFonts w:ascii="Times New Roman" w:hAnsi="Times New Roman" w:cs="Times New Roman"/>
        </w:rPr>
        <w:t>-------------------------------</w:t>
      </w:r>
      <w:bookmarkEnd w:id="3"/>
    </w:p>
    <w:p w:rsidR="002F0A18" w:rsidRPr="00C87AF9" w:rsidRDefault="002F0A18" w:rsidP="00DC1C85">
      <w:pPr>
        <w:pStyle w:val="TableParagraph"/>
        <w:spacing w:before="97" w:line="261" w:lineRule="auto"/>
        <w:ind w:right="-101" w:hanging="1"/>
        <w:jc w:val="center"/>
        <w:rPr>
          <w:color w:val="FF0000"/>
          <w:spacing w:val="-2"/>
          <w:sz w:val="24"/>
          <w:lang w:val="en-US"/>
        </w:rPr>
      </w:pPr>
      <w:r w:rsidRPr="00C87AF9">
        <w:rPr>
          <w:color w:val="FF0000"/>
          <w:spacing w:val="-2"/>
          <w:sz w:val="24"/>
          <w:lang w:val="en-US"/>
        </w:rPr>
        <w:t xml:space="preserve">DICITURA DA INSERIRE </w:t>
      </w:r>
    </w:p>
    <w:p w:rsidR="002F0A18" w:rsidRPr="00C87AF9" w:rsidRDefault="002F0A18" w:rsidP="00DC1C85">
      <w:pPr>
        <w:pStyle w:val="TableParagraph"/>
        <w:spacing w:before="97" w:line="261" w:lineRule="auto"/>
        <w:ind w:right="-56" w:hanging="1"/>
        <w:jc w:val="center"/>
        <w:rPr>
          <w:color w:val="FF0000"/>
          <w:spacing w:val="-2"/>
          <w:sz w:val="24"/>
          <w:u w:val="single"/>
          <w:lang w:val="en-US"/>
        </w:rPr>
      </w:pPr>
      <w:r w:rsidRPr="00C87AF9">
        <w:rPr>
          <w:color w:val="FF0000"/>
          <w:spacing w:val="-2"/>
          <w:sz w:val="24"/>
          <w:u w:val="single"/>
          <w:lang w:val="en-US"/>
        </w:rPr>
        <w:t>NON INSERIRE IL NOME E COGNOME DELL’ALUNNO</w:t>
      </w:r>
    </w:p>
    <w:p w:rsidR="002F0A18" w:rsidRPr="00C87AF9" w:rsidRDefault="002F0A18" w:rsidP="00DC1C85">
      <w:pPr>
        <w:ind w:right="-56"/>
        <w:rPr>
          <w:rFonts w:ascii="Times New Roman" w:eastAsia="Times New Roman" w:hAnsi="Times New Roman" w:cs="Times New Roman"/>
          <w:spacing w:val="-2"/>
          <w:szCs w:val="22"/>
          <w:lang w:val="en-US"/>
        </w:rPr>
      </w:pPr>
      <w:r w:rsidRPr="00C87AF9">
        <w:rPr>
          <w:rFonts w:ascii="Times New Roman" w:eastAsia="Times New Roman" w:hAnsi="Times New Roman" w:cs="Times New Roman"/>
          <w:spacing w:val="-2"/>
          <w:szCs w:val="22"/>
          <w:lang w:val="en-US"/>
        </w:rPr>
        <w:t>Nella classe è presente un alunno/a (o più alunni/e) con disabilità che non sosterrà l’esame di stato o sosterrà parzialmente l’esame per le sole prove: Prima prova scritta, Seconda prova scritta, Colloquio (lasciare solo la voce che interessa), ma gli sarà rilasciato l’attestato di competenze secondo l’art. 26-comma 1, del D.lgs 62/2017 in vigore dal 2018/19.</w:t>
      </w:r>
      <w:r w:rsidR="009F680D" w:rsidRPr="00C87AF9">
        <w:rPr>
          <w:rFonts w:ascii="Times New Roman" w:eastAsia="Times New Roman" w:hAnsi="Times New Roman" w:cs="Times New Roman"/>
          <w:spacing w:val="-2"/>
          <w:szCs w:val="22"/>
          <w:lang w:val="en-US"/>
        </w:rPr>
        <w:t xml:space="preserve"> Per la valutazione delle prove si fa riferimento all’All. E “Griglia di valutazione degli apprendimenti per i BES che seguono una programmazione non riconducibile ai programmi ministeriali”</w:t>
      </w:r>
    </w:p>
    <w:p w:rsidR="00A841D7" w:rsidRPr="00C87AF9" w:rsidRDefault="00A841D7" w:rsidP="00DC1C85">
      <w:pPr>
        <w:pStyle w:val="Corpotesto"/>
        <w:spacing w:before="10"/>
        <w:rPr>
          <w:b/>
          <w:color w:val="000000" w:themeColor="text1"/>
          <w:sz w:val="27"/>
        </w:rPr>
      </w:pPr>
    </w:p>
    <w:p w:rsidR="008D42FF" w:rsidRPr="00C87AF9" w:rsidRDefault="008D42FF" w:rsidP="00DC1C85">
      <w:pPr>
        <w:spacing w:line="249" w:lineRule="auto"/>
        <w:ind w:left="248" w:right="264" w:hanging="12"/>
        <w:jc w:val="both"/>
        <w:rPr>
          <w:rFonts w:ascii="Times New Roman" w:hAnsi="Times New Roman" w:cs="Times New Roman"/>
          <w:b/>
          <w:color w:val="000000" w:themeColor="text1"/>
        </w:rPr>
      </w:pPr>
    </w:p>
    <w:p w:rsidR="008D42FF" w:rsidRPr="00C87AF9" w:rsidRDefault="008D42FF" w:rsidP="00A841D7">
      <w:pPr>
        <w:spacing w:line="249" w:lineRule="auto"/>
        <w:ind w:left="248" w:right="264" w:hanging="12"/>
        <w:jc w:val="both"/>
        <w:rPr>
          <w:rFonts w:ascii="Times New Roman" w:hAnsi="Times New Roman" w:cs="Times New Roman"/>
          <w:b/>
          <w:color w:val="000000" w:themeColor="text1"/>
        </w:rPr>
      </w:pPr>
    </w:p>
    <w:p w:rsidR="003050A0" w:rsidRPr="00C87AF9" w:rsidRDefault="00F13C74" w:rsidP="000C5450">
      <w:pPr>
        <w:spacing w:line="249" w:lineRule="auto"/>
        <w:ind w:left="567" w:right="264" w:hanging="425"/>
        <w:jc w:val="both"/>
        <w:rPr>
          <w:rFonts w:ascii="Times New Roman" w:hAnsi="Times New Roman" w:cs="Times New Roman"/>
          <w:b/>
          <w:color w:val="000000" w:themeColor="text1"/>
        </w:rPr>
      </w:pPr>
      <w:r w:rsidRPr="00C87AF9">
        <w:rPr>
          <w:rFonts w:ascii="Times New Roman" w:hAnsi="Times New Roman" w:cs="Times New Roman"/>
          <w:b/>
          <w:color w:val="000000" w:themeColor="text1"/>
        </w:rPr>
        <w:t xml:space="preserve">5.1.1 </w:t>
      </w:r>
      <w:r w:rsidR="00A841D7" w:rsidRPr="00C87AF9">
        <w:rPr>
          <w:rFonts w:ascii="Times New Roman" w:hAnsi="Times New Roman" w:cs="Times New Roman"/>
          <w:b/>
          <w:color w:val="000000" w:themeColor="text1"/>
        </w:rPr>
        <w:t xml:space="preserve">Per gli </w:t>
      </w:r>
      <w:r w:rsidR="00A841D7" w:rsidRPr="00DC1C85">
        <w:rPr>
          <w:rFonts w:ascii="Times New Roman" w:hAnsi="Times New Roman" w:cs="Times New Roman"/>
          <w:b/>
          <w:color w:val="000000" w:themeColor="text1"/>
        </w:rPr>
        <w:t xml:space="preserve">alunni con PEI </w:t>
      </w:r>
      <w:r w:rsidR="00A841D7" w:rsidRPr="00DC1C85">
        <w:rPr>
          <w:rFonts w:ascii="Times New Roman" w:hAnsi="Times New Roman" w:cs="Times New Roman"/>
          <w:b/>
          <w:color w:val="000000" w:themeColor="text1"/>
          <w:u w:val="single"/>
        </w:rPr>
        <w:t>con obiettivi riconducibili a quelli ministeriali</w:t>
      </w:r>
      <w:r w:rsidR="008D42FF" w:rsidRPr="00DC1C85">
        <w:rPr>
          <w:rFonts w:ascii="Times New Roman" w:hAnsi="Times New Roman" w:cs="Times New Roman"/>
          <w:b/>
          <w:color w:val="000000" w:themeColor="text1"/>
          <w:u w:val="single"/>
        </w:rPr>
        <w:t xml:space="preserve"> (1° Percorso programmazione A/B)</w:t>
      </w:r>
      <w:r w:rsidR="00A841D7" w:rsidRPr="00C87AF9">
        <w:rPr>
          <w:rFonts w:ascii="Times New Roman" w:hAnsi="Times New Roman" w:cs="Times New Roman"/>
          <w:b/>
          <w:color w:val="000000" w:themeColor="text1"/>
        </w:rPr>
        <w:t xml:space="preserve"> </w:t>
      </w:r>
    </w:p>
    <w:p w:rsidR="003050A0" w:rsidRPr="00C87AF9" w:rsidRDefault="003050A0" w:rsidP="003050A0">
      <w:pPr>
        <w:spacing w:line="249" w:lineRule="auto"/>
        <w:ind w:right="264"/>
        <w:jc w:val="both"/>
        <w:rPr>
          <w:rFonts w:ascii="Times New Roman" w:hAnsi="Times New Roman" w:cs="Times New Roman"/>
          <w:b/>
          <w:color w:val="000000" w:themeColor="text1"/>
        </w:rPr>
      </w:pPr>
    </w:p>
    <w:p w:rsidR="00A841D7" w:rsidRPr="00C87AF9" w:rsidRDefault="003050A0" w:rsidP="003050A0">
      <w:pPr>
        <w:spacing w:line="249" w:lineRule="auto"/>
        <w:ind w:right="264"/>
        <w:jc w:val="both"/>
        <w:rPr>
          <w:rFonts w:ascii="Times New Roman" w:hAnsi="Times New Roman" w:cs="Times New Roman"/>
          <w:color w:val="000000" w:themeColor="text1"/>
        </w:rPr>
      </w:pPr>
      <w:r w:rsidRPr="00C87AF9">
        <w:rPr>
          <w:rFonts w:ascii="Times New Roman" w:hAnsi="Times New Roman" w:cs="Times New Roman"/>
          <w:color w:val="000000" w:themeColor="text1"/>
        </w:rPr>
        <w:t>L</w:t>
      </w:r>
      <w:r w:rsidR="00A841D7" w:rsidRPr="00C87AF9">
        <w:rPr>
          <w:rFonts w:ascii="Times New Roman" w:hAnsi="Times New Roman" w:cs="Times New Roman"/>
          <w:color w:val="000000" w:themeColor="text1"/>
        </w:rPr>
        <w:t>e verifiche e le valutazioni sono avvenute:</w:t>
      </w:r>
    </w:p>
    <w:p w:rsidR="00A841D7" w:rsidRPr="00C87AF9" w:rsidRDefault="00A841D7" w:rsidP="00A841D7">
      <w:pPr>
        <w:pStyle w:val="Corpotesto"/>
        <w:spacing w:before="3"/>
        <w:rPr>
          <w:b/>
          <w:color w:val="000000" w:themeColor="text1"/>
          <w:sz w:val="33"/>
        </w:rPr>
      </w:pPr>
    </w:p>
    <w:p w:rsidR="003050A0" w:rsidRPr="00DC1C85" w:rsidRDefault="00A841D7" w:rsidP="00A3545C">
      <w:pPr>
        <w:pStyle w:val="Paragrafoelenco"/>
        <w:numPr>
          <w:ilvl w:val="2"/>
          <w:numId w:val="7"/>
        </w:numPr>
        <w:tabs>
          <w:tab w:val="left" w:pos="973"/>
        </w:tabs>
        <w:ind w:hanging="361"/>
        <w:rPr>
          <w:color w:val="000000" w:themeColor="text1"/>
          <w:sz w:val="24"/>
        </w:rPr>
      </w:pPr>
      <w:r w:rsidRPr="00C87AF9">
        <w:rPr>
          <w:color w:val="000000" w:themeColor="text1"/>
          <w:sz w:val="24"/>
        </w:rPr>
        <w:t>Con tempi,</w:t>
      </w:r>
      <w:r w:rsidR="00E96C77" w:rsidRPr="00C87AF9">
        <w:rPr>
          <w:color w:val="000000" w:themeColor="text1"/>
          <w:sz w:val="24"/>
        </w:rPr>
        <w:t xml:space="preserve"> </w:t>
      </w:r>
      <w:r w:rsidRPr="00C87AF9">
        <w:rPr>
          <w:color w:val="000000" w:themeColor="text1"/>
          <w:sz w:val="24"/>
        </w:rPr>
        <w:t xml:space="preserve">procedure e strumenti comuni agli altri </w:t>
      </w:r>
      <w:r w:rsidRPr="00DC1C85">
        <w:rPr>
          <w:color w:val="000000" w:themeColor="text1"/>
          <w:sz w:val="24"/>
        </w:rPr>
        <w:t>alunni</w:t>
      </w:r>
      <w:r w:rsidRPr="00DC1C85">
        <w:rPr>
          <w:color w:val="FF0000"/>
          <w:sz w:val="24"/>
        </w:rPr>
        <w:t>…</w:t>
      </w:r>
      <w:r w:rsidR="008D42FF" w:rsidRPr="00DC1C85">
        <w:rPr>
          <w:color w:val="FF0000"/>
          <w:sz w:val="24"/>
        </w:rPr>
        <w:t>(SOLO LE INIZIALI DEI NOMI E COGNOMI)</w:t>
      </w:r>
      <w:r w:rsidRPr="00DC1C85">
        <w:rPr>
          <w:color w:val="000000" w:themeColor="text1"/>
          <w:sz w:val="24"/>
        </w:rPr>
        <w:t>……………</w:t>
      </w:r>
    </w:p>
    <w:p w:rsidR="003050A0" w:rsidRPr="00C87AF9" w:rsidRDefault="003050A0" w:rsidP="003050A0">
      <w:pPr>
        <w:pStyle w:val="Paragrafoelenco"/>
        <w:tabs>
          <w:tab w:val="left" w:pos="973"/>
        </w:tabs>
        <w:ind w:firstLine="0"/>
        <w:rPr>
          <w:color w:val="000000" w:themeColor="text1"/>
          <w:sz w:val="24"/>
        </w:rPr>
      </w:pPr>
    </w:p>
    <w:p w:rsidR="00A841D7" w:rsidRPr="00C87AF9" w:rsidRDefault="00A841D7" w:rsidP="00A3545C">
      <w:pPr>
        <w:pStyle w:val="Paragrafoelenco"/>
        <w:numPr>
          <w:ilvl w:val="2"/>
          <w:numId w:val="7"/>
        </w:numPr>
        <w:tabs>
          <w:tab w:val="left" w:pos="973"/>
        </w:tabs>
        <w:ind w:hanging="361"/>
        <w:rPr>
          <w:color w:val="000000" w:themeColor="text1"/>
          <w:sz w:val="24"/>
        </w:rPr>
      </w:pPr>
      <w:r w:rsidRPr="00C87AF9">
        <w:rPr>
          <w:color w:val="000000" w:themeColor="text1"/>
          <w:sz w:val="24"/>
        </w:rPr>
        <w:t>Con tempi più lunghi per le seguenti discipline……………………………………………….</w:t>
      </w:r>
    </w:p>
    <w:p w:rsidR="003050A0" w:rsidRPr="00C87AF9" w:rsidRDefault="003050A0" w:rsidP="003050A0">
      <w:pPr>
        <w:pStyle w:val="Paragrafoelenco"/>
        <w:tabs>
          <w:tab w:val="left" w:pos="973"/>
        </w:tabs>
        <w:ind w:firstLine="0"/>
        <w:rPr>
          <w:color w:val="000000" w:themeColor="text1"/>
          <w:sz w:val="24"/>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i seguenti ausili per le discipline</w:t>
      </w:r>
      <w:r w:rsidR="00E96C77" w:rsidRPr="00C87AF9">
        <w:rPr>
          <w:color w:val="000000" w:themeColor="text1"/>
          <w:sz w:val="24"/>
        </w:rPr>
        <w:t xml:space="preserve"> </w:t>
      </w:r>
      <w:r w:rsidRPr="00C87AF9">
        <w:rPr>
          <w:color w:val="000000" w:themeColor="text1"/>
          <w:sz w:val="24"/>
        </w:rPr>
        <w:t>di………………………………………………………</w:t>
      </w:r>
    </w:p>
    <w:p w:rsidR="00A841D7" w:rsidRPr="00C87AF9" w:rsidRDefault="00A841D7" w:rsidP="00A841D7">
      <w:pPr>
        <w:pStyle w:val="Corpotesto"/>
        <w:spacing w:before="7"/>
        <w:rPr>
          <w:color w:val="000000" w:themeColor="text1"/>
          <w:sz w:val="38"/>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prove equipollenti…………………………………………………………………………</w:t>
      </w:r>
    </w:p>
    <w:p w:rsidR="00A841D7" w:rsidRPr="00C87AF9" w:rsidRDefault="00A841D7" w:rsidP="00A841D7">
      <w:pPr>
        <w:pStyle w:val="Corpotesto"/>
        <w:rPr>
          <w:color w:val="000000" w:themeColor="text1"/>
          <w:sz w:val="26"/>
        </w:rPr>
      </w:pPr>
    </w:p>
    <w:p w:rsidR="003050A0" w:rsidRPr="00C87AF9" w:rsidRDefault="00F13C74" w:rsidP="000C5450">
      <w:pPr>
        <w:pStyle w:val="Titolo2"/>
        <w:spacing w:before="191" w:line="249" w:lineRule="auto"/>
        <w:ind w:left="567" w:right="-56" w:hanging="425"/>
        <w:rPr>
          <w:rFonts w:ascii="Times New Roman" w:hAnsi="Times New Roman" w:cs="Times New Roman"/>
          <w:color w:val="000000" w:themeColor="text1"/>
        </w:rPr>
      </w:pPr>
      <w:r w:rsidRPr="00C87AF9">
        <w:rPr>
          <w:rFonts w:ascii="Times New Roman" w:hAnsi="Times New Roman" w:cs="Times New Roman"/>
          <w:color w:val="000000" w:themeColor="text1"/>
        </w:rPr>
        <w:t xml:space="preserve">5.1.2 </w:t>
      </w:r>
      <w:r w:rsidR="00A841D7" w:rsidRPr="00C87AF9">
        <w:rPr>
          <w:rFonts w:ascii="Times New Roman" w:hAnsi="Times New Roman" w:cs="Times New Roman"/>
          <w:color w:val="000000" w:themeColor="text1"/>
        </w:rPr>
        <w:t xml:space="preserve">Per gli </w:t>
      </w:r>
      <w:r w:rsidR="00A841D7" w:rsidRPr="00DC1C85">
        <w:rPr>
          <w:rFonts w:ascii="Times New Roman" w:hAnsi="Times New Roman" w:cs="Times New Roman"/>
          <w:color w:val="000000" w:themeColor="text1"/>
        </w:rPr>
        <w:t xml:space="preserve">alunni con PEI </w:t>
      </w:r>
      <w:r w:rsidR="00A841D7" w:rsidRPr="00DC1C85">
        <w:rPr>
          <w:rFonts w:ascii="Times New Roman" w:hAnsi="Times New Roman" w:cs="Times New Roman"/>
          <w:color w:val="000000" w:themeColor="text1"/>
          <w:u w:val="single"/>
        </w:rPr>
        <w:t>con obiettivi non riconducibili a quelli ministeriali</w:t>
      </w:r>
      <w:r w:rsidR="00A841D7" w:rsidRPr="00DC1C85">
        <w:rPr>
          <w:rFonts w:ascii="Times New Roman" w:hAnsi="Times New Roman" w:cs="Times New Roman"/>
          <w:color w:val="000000" w:themeColor="text1"/>
        </w:rPr>
        <w:t xml:space="preserve"> </w:t>
      </w:r>
      <w:r w:rsidR="008D42FF" w:rsidRPr="00DC1C85">
        <w:rPr>
          <w:rFonts w:ascii="Times New Roman" w:hAnsi="Times New Roman" w:cs="Times New Roman"/>
          <w:color w:val="000000" w:themeColor="text1"/>
        </w:rPr>
        <w:t>(2° Percorso programmazione C/D)</w:t>
      </w:r>
    </w:p>
    <w:p w:rsidR="00A841D7" w:rsidRPr="00C87AF9" w:rsidRDefault="003050A0" w:rsidP="003050A0">
      <w:pPr>
        <w:pStyle w:val="Titolo2"/>
        <w:spacing w:before="191" w:line="249" w:lineRule="auto"/>
        <w:ind w:right="-56"/>
        <w:rPr>
          <w:rFonts w:ascii="Times New Roman" w:hAnsi="Times New Roman" w:cs="Times New Roman"/>
          <w:b w:val="0"/>
          <w:color w:val="000000" w:themeColor="text1"/>
        </w:rPr>
      </w:pPr>
      <w:r w:rsidRPr="00C87AF9">
        <w:rPr>
          <w:rFonts w:ascii="Times New Roman" w:hAnsi="Times New Roman" w:cs="Times New Roman"/>
          <w:b w:val="0"/>
          <w:color w:val="000000" w:themeColor="text1"/>
        </w:rPr>
        <w:t>L</w:t>
      </w:r>
      <w:r w:rsidR="00A841D7" w:rsidRPr="00C87AF9">
        <w:rPr>
          <w:rFonts w:ascii="Times New Roman" w:hAnsi="Times New Roman" w:cs="Times New Roman"/>
          <w:b w:val="0"/>
          <w:color w:val="000000" w:themeColor="text1"/>
        </w:rPr>
        <w:t>e verifiche e le valutazioni sono avvenute:</w:t>
      </w:r>
    </w:p>
    <w:p w:rsidR="00A841D7" w:rsidRPr="00C87AF9" w:rsidRDefault="00A841D7" w:rsidP="00A841D7">
      <w:pPr>
        <w:pStyle w:val="Corpotesto"/>
        <w:spacing w:before="5"/>
        <w:rPr>
          <w:b/>
          <w:color w:val="000000" w:themeColor="text1"/>
          <w:sz w:val="31"/>
        </w:rPr>
      </w:pPr>
    </w:p>
    <w:p w:rsidR="00A841D7" w:rsidRPr="00C87AF9" w:rsidRDefault="00A841D7" w:rsidP="00A841D7">
      <w:pPr>
        <w:pStyle w:val="Paragrafoelenco"/>
        <w:numPr>
          <w:ilvl w:val="2"/>
          <w:numId w:val="7"/>
        </w:numPr>
        <w:tabs>
          <w:tab w:val="left" w:pos="973"/>
        </w:tabs>
        <w:ind w:hanging="361"/>
        <w:rPr>
          <w:sz w:val="24"/>
        </w:rPr>
      </w:pPr>
      <w:r w:rsidRPr="00C87AF9">
        <w:rPr>
          <w:sz w:val="24"/>
        </w:rPr>
        <w:t>Con tempi, procedure,</w:t>
      </w:r>
      <w:r w:rsidR="00E96C77" w:rsidRPr="00C87AF9">
        <w:rPr>
          <w:sz w:val="24"/>
        </w:rPr>
        <w:t xml:space="preserve"> </w:t>
      </w:r>
      <w:r w:rsidRPr="00C87AF9">
        <w:rPr>
          <w:sz w:val="24"/>
        </w:rPr>
        <w:t>modalità e strumenti individualizzati riferiti al PEI;</w:t>
      </w:r>
    </w:p>
    <w:p w:rsidR="00A841D7" w:rsidRPr="00C87AF9" w:rsidRDefault="00A841D7" w:rsidP="00A841D7">
      <w:pPr>
        <w:pStyle w:val="Corpotesto"/>
        <w:spacing w:before="9"/>
        <w:rPr>
          <w:sz w:val="34"/>
        </w:rPr>
      </w:pPr>
    </w:p>
    <w:p w:rsidR="00A841D7" w:rsidRPr="00C87AF9" w:rsidRDefault="00A841D7" w:rsidP="00A841D7">
      <w:pPr>
        <w:pStyle w:val="Paragrafoelenco"/>
        <w:numPr>
          <w:ilvl w:val="2"/>
          <w:numId w:val="7"/>
        </w:numPr>
        <w:tabs>
          <w:tab w:val="left" w:pos="973"/>
        </w:tabs>
        <w:spacing w:before="1" w:line="271" w:lineRule="auto"/>
        <w:ind w:right="268"/>
        <w:rPr>
          <w:sz w:val="24"/>
        </w:rPr>
      </w:pPr>
      <w:r w:rsidRPr="00C87AF9">
        <w:rPr>
          <w:color w:val="7030A0"/>
          <w:sz w:val="24"/>
        </w:rPr>
        <w:t>In coincidenza</w:t>
      </w:r>
      <w:r w:rsidRPr="00C87AF9">
        <w:rPr>
          <w:sz w:val="24"/>
        </w:rPr>
        <w:t xml:space="preserve"> delle verifiche previste per la classe, con modalità personalizzate e riferite al PEI.</w:t>
      </w:r>
    </w:p>
    <w:p w:rsidR="00A841D7" w:rsidRPr="00C87AF9" w:rsidRDefault="00A841D7" w:rsidP="00A841D7">
      <w:pPr>
        <w:pStyle w:val="Paragrafoelenco"/>
        <w:tabs>
          <w:tab w:val="left" w:pos="973"/>
        </w:tabs>
        <w:spacing w:before="1" w:line="271" w:lineRule="auto"/>
        <w:ind w:right="268" w:firstLine="0"/>
        <w:rPr>
          <w:sz w:val="24"/>
        </w:rPr>
      </w:pPr>
    </w:p>
    <w:p w:rsidR="002F0A18" w:rsidRPr="00C87AF9" w:rsidRDefault="002F0A18" w:rsidP="002F0A18">
      <w:pPr>
        <w:rPr>
          <w:rFonts w:ascii="Times New Roman" w:eastAsia="Times New Roman" w:hAnsi="Times New Roman" w:cs="Times New Roman"/>
          <w:color w:val="FF0000"/>
          <w:spacing w:val="-2"/>
          <w:szCs w:val="22"/>
          <w:lang w:val="en-US"/>
        </w:rPr>
      </w:pPr>
    </w:p>
    <w:p w:rsidR="002F0A18" w:rsidRPr="00C87AF9" w:rsidRDefault="002F0A18" w:rsidP="002F0A18">
      <w:pPr>
        <w:rPr>
          <w:rFonts w:ascii="Times New Roman" w:hAnsi="Times New Roman" w:cs="Times New Roman"/>
        </w:rPr>
      </w:pPr>
    </w:p>
    <w:p w:rsidR="002F0A18" w:rsidRPr="00C87AF9" w:rsidRDefault="00F13C74" w:rsidP="000C5450">
      <w:pPr>
        <w:pStyle w:val="Titolo2"/>
        <w:keepNext w:val="0"/>
        <w:keepLines w:val="0"/>
        <w:widowControl w:val="0"/>
        <w:numPr>
          <w:ilvl w:val="2"/>
          <w:numId w:val="19"/>
        </w:numPr>
        <w:tabs>
          <w:tab w:val="left" w:pos="597"/>
          <w:tab w:val="left" w:pos="1134"/>
        </w:tabs>
        <w:autoSpaceDE w:val="0"/>
        <w:autoSpaceDN w:val="0"/>
        <w:spacing w:before="3" w:line="280" w:lineRule="auto"/>
        <w:ind w:left="567" w:right="421" w:hanging="567"/>
        <w:rPr>
          <w:rFonts w:ascii="Times New Roman" w:hAnsi="Times New Roman" w:cs="Times New Roman"/>
          <w:b w:val="0"/>
          <w:i/>
          <w:color w:val="000000" w:themeColor="text1"/>
          <w:sz w:val="16"/>
          <w:szCs w:val="16"/>
        </w:rPr>
      </w:pPr>
      <w:r w:rsidRPr="00C87AF9">
        <w:rPr>
          <w:rFonts w:ascii="Times New Roman" w:hAnsi="Times New Roman" w:cs="Times New Roman"/>
          <w:color w:val="000000" w:themeColor="text1"/>
        </w:rPr>
        <w:t xml:space="preserve"> </w:t>
      </w:r>
      <w:r w:rsidR="002F0A18" w:rsidRPr="00C87AF9">
        <w:rPr>
          <w:rFonts w:ascii="Times New Roman" w:hAnsi="Times New Roman" w:cs="Times New Roman"/>
          <w:color w:val="000000" w:themeColor="text1"/>
        </w:rPr>
        <w:t xml:space="preserve">Richiesta di assistenza all'autonomia, alla comunicazione, etc. durante le prove d’Esame </w:t>
      </w:r>
    </w:p>
    <w:p w:rsidR="002F0A18" w:rsidRPr="00C87AF9" w:rsidRDefault="002F0A18" w:rsidP="002F0A18">
      <w:pPr>
        <w:rPr>
          <w:rFonts w:ascii="Times New Roman" w:hAnsi="Times New Roman" w:cs="Times New Roman"/>
        </w:rPr>
      </w:pPr>
      <w:r w:rsidRPr="00C87AF9">
        <w:rPr>
          <w:rFonts w:ascii="Times New Roman" w:hAnsi="Times New Roman" w:cs="Times New Roman"/>
        </w:rPr>
        <w:t>-----------------------------------------------------------------------------------------------------------------------------------------------------------------------------------------------------------------------------------------------------------------------------------------------------------------------------------------------------------------------------------------------------------------------------</w:t>
      </w:r>
    </w:p>
    <w:p w:rsidR="009F680D" w:rsidRPr="00C87AF9" w:rsidRDefault="009F680D" w:rsidP="003050A0">
      <w:pPr>
        <w:rPr>
          <w:rFonts w:ascii="Times New Roman" w:eastAsiaTheme="majorEastAsia" w:hAnsi="Times New Roman" w:cs="Times New Roman"/>
          <w:b/>
          <w:bCs/>
          <w:color w:val="000000" w:themeColor="text1"/>
          <w:sz w:val="26"/>
          <w:szCs w:val="26"/>
        </w:rPr>
      </w:pPr>
      <w:r w:rsidRPr="00C87AF9">
        <w:rPr>
          <w:rFonts w:ascii="Times New Roman" w:eastAsiaTheme="majorEastAsia" w:hAnsi="Times New Roman" w:cs="Times New Roman"/>
          <w:b/>
          <w:bCs/>
          <w:color w:val="000000" w:themeColor="text1"/>
          <w:sz w:val="26"/>
          <w:szCs w:val="26"/>
        </w:rPr>
        <w:t>5.</w:t>
      </w:r>
      <w:r w:rsidR="008D42FF" w:rsidRPr="00C87AF9">
        <w:rPr>
          <w:rFonts w:ascii="Times New Roman" w:eastAsiaTheme="majorEastAsia" w:hAnsi="Times New Roman" w:cs="Times New Roman"/>
          <w:b/>
          <w:bCs/>
          <w:color w:val="000000" w:themeColor="text1"/>
          <w:sz w:val="26"/>
          <w:szCs w:val="26"/>
        </w:rPr>
        <w:t xml:space="preserve">2 </w:t>
      </w:r>
      <w:r w:rsidRPr="00C87AF9">
        <w:rPr>
          <w:rFonts w:ascii="Times New Roman" w:eastAsiaTheme="majorEastAsia" w:hAnsi="Times New Roman" w:cs="Times New Roman"/>
          <w:b/>
          <w:bCs/>
          <w:color w:val="000000" w:themeColor="text1"/>
          <w:sz w:val="26"/>
          <w:szCs w:val="26"/>
        </w:rPr>
        <w:tab/>
        <w:t>Verifiche e valutazioni per le prove degli Esami di Stato alunni con PDP</w:t>
      </w:r>
    </w:p>
    <w:p w:rsidR="00F13C74" w:rsidRPr="00DC1C85" w:rsidRDefault="00F13C74" w:rsidP="00F13C74">
      <w:pPr>
        <w:jc w:val="center"/>
        <w:rPr>
          <w:rFonts w:ascii="Times New Roman" w:eastAsiaTheme="majorEastAsia" w:hAnsi="Times New Roman" w:cs="Times New Roman"/>
          <w:b/>
          <w:bCs/>
          <w:color w:val="000000" w:themeColor="text1"/>
          <w:sz w:val="26"/>
          <w:szCs w:val="26"/>
        </w:rPr>
      </w:pPr>
      <w:r w:rsidRPr="00DC1C85">
        <w:rPr>
          <w:rFonts w:ascii="Times New Roman" w:eastAsiaTheme="majorEastAsia" w:hAnsi="Times New Roman" w:cs="Times New Roman"/>
          <w:b/>
          <w:bCs/>
          <w:color w:val="000000" w:themeColor="text1"/>
          <w:sz w:val="26"/>
          <w:szCs w:val="26"/>
        </w:rPr>
        <w:t>DICITURA DA INSERIRE</w:t>
      </w:r>
    </w:p>
    <w:p w:rsidR="00F13C74" w:rsidRPr="00DC1C85" w:rsidRDefault="00F13C74" w:rsidP="00F13C74">
      <w:pPr>
        <w:jc w:val="center"/>
        <w:rPr>
          <w:rFonts w:ascii="Times New Roman" w:eastAsiaTheme="majorEastAsia" w:hAnsi="Times New Roman" w:cs="Times New Roman"/>
          <w:b/>
          <w:bCs/>
          <w:color w:val="000000" w:themeColor="text1"/>
          <w:sz w:val="26"/>
          <w:szCs w:val="26"/>
          <w:u w:val="single"/>
        </w:rPr>
      </w:pPr>
      <w:r w:rsidRPr="00DC1C85">
        <w:rPr>
          <w:rFonts w:ascii="Times New Roman" w:eastAsiaTheme="majorEastAsia" w:hAnsi="Times New Roman" w:cs="Times New Roman"/>
          <w:b/>
          <w:bCs/>
          <w:color w:val="000000" w:themeColor="text1"/>
          <w:sz w:val="26"/>
          <w:szCs w:val="26"/>
          <w:u w:val="single"/>
        </w:rPr>
        <w:t>INSERIRE LE INIZIALI DEL NOME E COGNOME DELL’ALUNNO</w:t>
      </w:r>
    </w:p>
    <w:p w:rsidR="00F13C74" w:rsidRPr="00DC1C85" w:rsidRDefault="00F13C74" w:rsidP="00F13C74">
      <w:pPr>
        <w:rPr>
          <w:rFonts w:ascii="Times New Roman" w:eastAsiaTheme="majorEastAsia" w:hAnsi="Times New Roman" w:cs="Times New Roman"/>
          <w:bCs/>
          <w:color w:val="000000" w:themeColor="text1"/>
          <w:sz w:val="26"/>
          <w:szCs w:val="26"/>
        </w:rPr>
      </w:pPr>
    </w:p>
    <w:p w:rsidR="00F13C74" w:rsidRPr="00DC1C85" w:rsidRDefault="00F13C74" w:rsidP="00F13C74">
      <w:pPr>
        <w:rPr>
          <w:rFonts w:ascii="Times New Roman" w:eastAsiaTheme="majorEastAsia" w:hAnsi="Times New Roman" w:cs="Times New Roman"/>
          <w:bCs/>
          <w:color w:val="000000" w:themeColor="text1"/>
          <w:sz w:val="26"/>
          <w:szCs w:val="26"/>
        </w:rPr>
      </w:pPr>
      <w:r w:rsidRPr="00DC1C85">
        <w:rPr>
          <w:rFonts w:ascii="Times New Roman" w:eastAsiaTheme="majorEastAsia" w:hAnsi="Times New Roman" w:cs="Times New Roman"/>
          <w:bCs/>
          <w:color w:val="000000" w:themeColor="text1"/>
          <w:sz w:val="26"/>
          <w:szCs w:val="26"/>
        </w:rPr>
        <w:t>Nella classe è presente un alunno/a (o più alunni/e) con certificazione DSA o altro disturbo o svantaggio che sosterrà l’esame di stato come la classe seguendo una programmazione didattica personalizzata (PDP) con le seguenti misure dispensative e strumenti compensative</w:t>
      </w:r>
      <w:r w:rsidRPr="00DC1C85">
        <w:rPr>
          <w:rFonts w:ascii="Times New Roman" w:eastAsiaTheme="majorEastAsia" w:hAnsi="Times New Roman" w:cs="Times New Roman"/>
          <w:b/>
          <w:bCs/>
          <w:color w:val="000000" w:themeColor="text1"/>
          <w:sz w:val="26"/>
          <w:szCs w:val="26"/>
        </w:rPr>
        <w:t xml:space="preserve"> definiti nella legge 8 ottobre 2010, n. 170.</w:t>
      </w:r>
    </w:p>
    <w:p w:rsidR="00F13C74" w:rsidRPr="00C87AF9" w:rsidRDefault="00F13C74" w:rsidP="002F0A18">
      <w:pPr>
        <w:ind w:left="993"/>
        <w:rPr>
          <w:rFonts w:ascii="Times New Roman" w:eastAsiaTheme="majorEastAsia" w:hAnsi="Times New Roman" w:cs="Times New Roman"/>
          <w:b/>
          <w:bCs/>
          <w:color w:val="000000" w:themeColor="text1"/>
          <w:sz w:val="26"/>
          <w:szCs w:val="26"/>
          <w:highlight w:val="yellow"/>
        </w:rPr>
      </w:pPr>
    </w:p>
    <w:p w:rsidR="002F0A18" w:rsidRPr="00C87AF9" w:rsidRDefault="00F13C74" w:rsidP="00F13C74">
      <w:pPr>
        <w:rPr>
          <w:rFonts w:ascii="Times New Roman" w:hAnsi="Times New Roman" w:cs="Times New Roman"/>
          <w:i/>
          <w:sz w:val="20"/>
          <w:szCs w:val="20"/>
          <w:highlight w:val="yellow"/>
        </w:rPr>
      </w:pPr>
      <w:r w:rsidRPr="00C87AF9">
        <w:rPr>
          <w:rFonts w:ascii="Times New Roman" w:hAnsi="Times New Roman" w:cs="Times New Roman"/>
          <w:i/>
          <w:sz w:val="20"/>
          <w:szCs w:val="20"/>
        </w:rPr>
        <w:t xml:space="preserve"> (</w:t>
      </w:r>
      <w:r w:rsidR="009F680D" w:rsidRPr="00C87AF9">
        <w:rPr>
          <w:rFonts w:ascii="Times New Roman" w:hAnsi="Times New Roman" w:cs="Times New Roman"/>
          <w:i/>
          <w:sz w:val="20"/>
          <w:szCs w:val="20"/>
        </w:rPr>
        <w:t>Così come detto nel caso degli studenti con disabilità, anche le informazioni relative agli studenti con DSA sono assolutamente riservate e, per tale ragione, nel Documento del 15 maggio è importante fare riferimento, nella sezione relativa al quadro del profilo generale della classe, alla sola presenza di alunni con DSA)</w:t>
      </w:r>
    </w:p>
    <w:p w:rsidR="002F0A18" w:rsidRPr="00C87AF9" w:rsidRDefault="002F0A18" w:rsidP="002F0A18">
      <w:pPr>
        <w:ind w:left="993"/>
        <w:rPr>
          <w:rFonts w:ascii="Times New Roman" w:hAnsi="Times New Roman" w:cs="Times New Roman"/>
          <w:highlight w:val="yellow"/>
        </w:rPr>
      </w:pPr>
    </w:p>
    <w:p w:rsidR="002F0A18" w:rsidRPr="00C87AF9" w:rsidRDefault="002F0A18" w:rsidP="002F0A18">
      <w:pPr>
        <w:rPr>
          <w:rFonts w:ascii="Times New Roman" w:hAnsi="Times New Roman" w:cs="Times New Roman"/>
        </w:rPr>
      </w:pPr>
      <w:r w:rsidRPr="00DC1C85">
        <w:rPr>
          <w:rFonts w:ascii="Times New Roman" w:hAnsi="Times New Roman" w:cs="Times New Roman"/>
        </w:rPr>
        <w:t>-----------------------------------------------------------------------------------------------------------------------------------------------------------------------------------------------------------------------------------------------------------------------------------------------------------------------------------------------------------------------------------------------------------------------------</w:t>
      </w:r>
    </w:p>
    <w:p w:rsidR="002F0A18" w:rsidRPr="00C87AF9" w:rsidRDefault="002F0A18" w:rsidP="002F0A18">
      <w:pPr>
        <w:pStyle w:val="Corpotesto"/>
        <w:spacing w:before="5"/>
        <w:rPr>
          <w:color w:val="000000" w:themeColor="text1"/>
        </w:rPr>
      </w:pPr>
    </w:p>
    <w:p w:rsidR="002F0A18" w:rsidRPr="00C87AF9" w:rsidRDefault="002F0A18" w:rsidP="002F0A18">
      <w:pPr>
        <w:spacing w:line="237" w:lineRule="auto"/>
        <w:ind w:left="248" w:right="360" w:hanging="12"/>
        <w:jc w:val="both"/>
        <w:rPr>
          <w:rFonts w:ascii="Times New Roman" w:hAnsi="Times New Roman" w:cs="Times New Roman"/>
          <w:b/>
          <w:color w:val="000000" w:themeColor="text1"/>
        </w:rPr>
      </w:pPr>
      <w:r w:rsidRPr="00C87AF9">
        <w:rPr>
          <w:rFonts w:ascii="Times New Roman" w:hAnsi="Times New Roman" w:cs="Times New Roman"/>
          <w:b/>
          <w:color w:val="000000" w:themeColor="text1"/>
        </w:rPr>
        <w:t xml:space="preserve">Il Consiglio di Classe propone al Presidente di Commissione </w:t>
      </w:r>
    </w:p>
    <w:p w:rsidR="002F0A18" w:rsidRPr="00C87AF9" w:rsidRDefault="002F0A18" w:rsidP="002F0A18">
      <w:pPr>
        <w:spacing w:line="237" w:lineRule="auto"/>
        <w:ind w:left="248" w:right="360" w:hanging="12"/>
        <w:jc w:val="both"/>
        <w:rPr>
          <w:rFonts w:ascii="Times New Roman" w:hAnsi="Times New Roman" w:cs="Times New Roman"/>
          <w:i/>
          <w:color w:val="000000" w:themeColor="text1"/>
        </w:rPr>
      </w:pPr>
      <w:r w:rsidRPr="00C87AF9">
        <w:rPr>
          <w:rFonts w:ascii="Times New Roman" w:hAnsi="Times New Roman" w:cs="Times New Roman"/>
          <w:i/>
          <w:color w:val="000000" w:themeColor="text1"/>
        </w:rPr>
        <w:t>(Il cdc può modificare in relazione alle necessità della classe)</w:t>
      </w:r>
    </w:p>
    <w:p w:rsidR="002F0A18" w:rsidRPr="00C87AF9" w:rsidRDefault="002F0A18" w:rsidP="002F0A18">
      <w:pPr>
        <w:spacing w:line="237" w:lineRule="auto"/>
        <w:jc w:val="both"/>
        <w:rPr>
          <w:rFonts w:ascii="Times New Roman" w:hAnsi="Times New Roman" w:cs="Times New Roman"/>
          <w:color w:val="000000" w:themeColor="text1"/>
        </w:rPr>
      </w:pPr>
    </w:p>
    <w:p w:rsidR="002F0A18" w:rsidRPr="00C87AF9" w:rsidRDefault="002F0A18" w:rsidP="002F0A18">
      <w:pPr>
        <w:spacing w:line="237" w:lineRule="auto"/>
        <w:jc w:val="both"/>
        <w:rPr>
          <w:rFonts w:ascii="Times New Roman" w:hAnsi="Times New Roman" w:cs="Times New Roman"/>
          <w:color w:val="000000" w:themeColor="text1"/>
        </w:rPr>
      </w:pPr>
      <w:r w:rsidRPr="00C87AF9">
        <w:rPr>
          <w:rFonts w:ascii="Times New Roman" w:hAnsi="Times New Roman" w:cs="Times New Roman"/>
          <w:color w:val="000000" w:themeColor="text1"/>
        </w:rPr>
        <w:t>---------------------------------------------------------------------------------------------------------------------------------------------------------------------------------------------------------------------------------------------------------------------------------------------------------------------------------------------------------------------------------------------------------------------------</w:t>
      </w:r>
    </w:p>
    <w:p w:rsidR="00B45193" w:rsidRPr="00C87AF9" w:rsidRDefault="00B45193" w:rsidP="00B45193">
      <w:pPr>
        <w:spacing w:line="237" w:lineRule="auto"/>
        <w:jc w:val="both"/>
        <w:rPr>
          <w:rFonts w:ascii="Times New Roman" w:hAnsi="Times New Roman" w:cs="Times New Roman"/>
          <w:color w:val="000000" w:themeColor="text1"/>
        </w:rPr>
      </w:pPr>
    </w:p>
    <w:p w:rsidR="00121176" w:rsidRPr="00C87AF9" w:rsidRDefault="00121176" w:rsidP="00121176">
      <w:pPr>
        <w:pStyle w:val="Titolo2"/>
        <w:keepNext w:val="0"/>
        <w:keepLines w:val="0"/>
        <w:widowControl w:val="0"/>
        <w:numPr>
          <w:ilvl w:val="0"/>
          <w:numId w:val="8"/>
        </w:numPr>
        <w:tabs>
          <w:tab w:val="left" w:pos="477"/>
        </w:tabs>
        <w:autoSpaceDE w:val="0"/>
        <w:autoSpaceDN w:val="0"/>
        <w:spacing w:before="153"/>
        <w:ind w:hanging="241"/>
        <w:rPr>
          <w:rFonts w:ascii="Times New Roman" w:hAnsi="Times New Roman" w:cs="Times New Roman"/>
          <w:color w:val="000000" w:themeColor="text1"/>
        </w:rPr>
      </w:pPr>
      <w:r w:rsidRPr="00C87AF9">
        <w:rPr>
          <w:rFonts w:ascii="Times New Roman" w:hAnsi="Times New Roman" w:cs="Times New Roman"/>
          <w:color w:val="000000" w:themeColor="text1"/>
        </w:rPr>
        <w:t>La Didattica Digitale Integrata all’Istituto Munari</w:t>
      </w:r>
    </w:p>
    <w:p w:rsidR="00121176" w:rsidRPr="00C87AF9" w:rsidRDefault="00121176" w:rsidP="00121176">
      <w:pPr>
        <w:pStyle w:val="Corpotesto"/>
        <w:spacing w:before="5"/>
        <w:ind w:left="476"/>
        <w:rPr>
          <w:b/>
          <w:color w:val="000000" w:themeColor="text1"/>
          <w:sz w:val="27"/>
        </w:rPr>
      </w:pPr>
      <w:r w:rsidRPr="00C87AF9">
        <w:rPr>
          <w:b/>
          <w:color w:val="000000" w:themeColor="text1"/>
          <w:sz w:val="27"/>
        </w:rPr>
        <w:t>(</w:t>
      </w:r>
      <w:r w:rsidR="003050A0" w:rsidRPr="00C87AF9">
        <w:rPr>
          <w:b/>
          <w:color w:val="000000" w:themeColor="text1"/>
          <w:sz w:val="27"/>
        </w:rPr>
        <w:t>Riferito</w:t>
      </w:r>
      <w:r w:rsidRPr="00C87AF9">
        <w:rPr>
          <w:b/>
          <w:color w:val="000000" w:themeColor="text1"/>
          <w:sz w:val="27"/>
        </w:rPr>
        <w:t xml:space="preserve"> all’A.S. 2020/2021)</w:t>
      </w:r>
    </w:p>
    <w:p w:rsidR="00121176" w:rsidRPr="00C87AF9" w:rsidRDefault="00121176" w:rsidP="00121176">
      <w:pPr>
        <w:pStyle w:val="Corpotesto"/>
        <w:spacing w:before="5"/>
        <w:ind w:left="476"/>
        <w:rPr>
          <w:b/>
          <w:color w:val="000000" w:themeColor="text1"/>
          <w:sz w:val="27"/>
        </w:rPr>
      </w:pPr>
    </w:p>
    <w:p w:rsidR="00121176" w:rsidRPr="00C87AF9" w:rsidRDefault="00121176" w:rsidP="00121176">
      <w:pPr>
        <w:spacing w:line="271" w:lineRule="auto"/>
        <w:ind w:left="248" w:right="248" w:hanging="12"/>
        <w:jc w:val="both"/>
        <w:rPr>
          <w:rFonts w:ascii="Times New Roman" w:hAnsi="Times New Roman" w:cs="Times New Roman"/>
        </w:rPr>
      </w:pPr>
      <w:r w:rsidRPr="00C87AF9">
        <w:rPr>
          <w:rFonts w:ascii="Times New Roman" w:hAnsi="Times New Roman" w:cs="Times New Roman"/>
        </w:rPr>
        <w:t xml:space="preserve">Il </w:t>
      </w:r>
      <w:r w:rsidRPr="00C87AF9">
        <w:rPr>
          <w:rFonts w:ascii="Times New Roman" w:hAnsi="Times New Roman" w:cs="Times New Roman"/>
          <w:b/>
        </w:rPr>
        <w:t xml:space="preserve">Decreto del Ministro dell’Istruzione del 26 giugno 2020, n.39 </w:t>
      </w:r>
      <w:r w:rsidRPr="00C87AF9">
        <w:rPr>
          <w:rFonts w:ascii="Times New Roman" w:hAnsi="Times New Roman" w:cs="Times New Roman"/>
        </w:rPr>
        <w:t>“</w:t>
      </w:r>
      <w:r w:rsidRPr="00C87AF9">
        <w:rPr>
          <w:rFonts w:ascii="Times New Roman" w:hAnsi="Times New Roman" w:cs="Times New Roman"/>
          <w:i/>
        </w:rPr>
        <w:t xml:space="preserve">Documento per la pianificazione delle attività scolastiche, educative e formative in tutte le Istituzioni del Sistema nazionale di Istruzione per l’anno scolastico 2020/2021” </w:t>
      </w:r>
      <w:r w:rsidRPr="00C87AF9">
        <w:rPr>
          <w:rFonts w:ascii="Times New Roman" w:hAnsi="Times New Roman" w:cs="Times New Roman"/>
        </w:rPr>
        <w:t>ha fornito un quadro di riferimento entro cui progettare la ripresa delle attività scolastiche nel mese di settembre,</w:t>
      </w:r>
      <w:r w:rsidR="003050A0" w:rsidRPr="00C87AF9">
        <w:rPr>
          <w:rFonts w:ascii="Times New Roman" w:hAnsi="Times New Roman" w:cs="Times New Roman"/>
        </w:rPr>
        <w:t xml:space="preserve"> particolar</w:t>
      </w:r>
      <w:r w:rsidRPr="00C87AF9">
        <w:rPr>
          <w:rFonts w:ascii="Times New Roman" w:hAnsi="Times New Roman" w:cs="Times New Roman"/>
        </w:rPr>
        <w:t>e</w:t>
      </w:r>
      <w:r w:rsidR="003050A0" w:rsidRPr="00C87AF9">
        <w:rPr>
          <w:rFonts w:ascii="Times New Roman" w:hAnsi="Times New Roman" w:cs="Times New Roman"/>
        </w:rPr>
        <w:t xml:space="preserve"> </w:t>
      </w:r>
      <w:r w:rsidRPr="00C87AF9">
        <w:rPr>
          <w:rFonts w:ascii="Times New Roman" w:hAnsi="Times New Roman" w:cs="Times New Roman"/>
        </w:rPr>
        <w:t>riferimento alla necessità per le scuole di dotarsi di un Piano scolastico per la Didattica Digitale Integrata (DDI).</w:t>
      </w:r>
    </w:p>
    <w:p w:rsidR="00121176" w:rsidRPr="00C87AF9" w:rsidRDefault="00121176" w:rsidP="00121176">
      <w:pPr>
        <w:spacing w:before="6" w:line="242" w:lineRule="auto"/>
        <w:ind w:left="248" w:right="295" w:hanging="12"/>
        <w:jc w:val="both"/>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 xml:space="preserve">Linee Guida per la Didattica Digitale Integrata </w:t>
      </w:r>
      <w:r w:rsidRPr="00C87AF9">
        <w:rPr>
          <w:rFonts w:ascii="Times New Roman" w:hAnsi="Times New Roman" w:cs="Times New Roman"/>
        </w:rPr>
        <w:t>(All. A al Decreto del Ministro dell’Istruzione del 7 agosto2020, n.89 recante “</w:t>
      </w:r>
      <w:r w:rsidRPr="00C87AF9">
        <w:rPr>
          <w:rFonts w:ascii="Times New Roman" w:hAnsi="Times New Roman" w:cs="Times New Roman"/>
          <w:i/>
        </w:rPr>
        <w:t>Adozione delle Linee guida sulla Didattica digitale integrata,</w:t>
      </w:r>
      <w:r w:rsidR="003050A0" w:rsidRPr="00C87AF9">
        <w:rPr>
          <w:rFonts w:ascii="Times New Roman" w:hAnsi="Times New Roman" w:cs="Times New Roman"/>
          <w:i/>
        </w:rPr>
        <w:t xml:space="preserve"> </w:t>
      </w:r>
      <w:r w:rsidRPr="00C87AF9">
        <w:rPr>
          <w:rFonts w:ascii="Times New Roman" w:hAnsi="Times New Roman" w:cs="Times New Roman"/>
          <w:i/>
        </w:rPr>
        <w:t>di cui al Decreto del Ministro dell’Istruzione 26 giugno 2020, n. 39</w:t>
      </w:r>
      <w:r w:rsidRPr="00C87AF9">
        <w:rPr>
          <w:rFonts w:ascii="Times New Roman" w:hAnsi="Times New Roman" w:cs="Times New Roman"/>
        </w:rPr>
        <w:t>”) hanno fornito indicazioni per la progettazione del Piano scolastico per la didattica digitale integrata (DDI) da adottare in modalità complementare alla didattica in presenza, nonché qualora fossero emerse  necessità di contenimento del contagio tanto da rendere necessario sospendere le attività didattiche in presenza.</w:t>
      </w:r>
    </w:p>
    <w:p w:rsidR="00121176" w:rsidRPr="00C87AF9" w:rsidRDefault="00121176" w:rsidP="00121176">
      <w:pPr>
        <w:spacing w:line="273" w:lineRule="auto"/>
        <w:ind w:left="248" w:right="250" w:hanging="12"/>
        <w:jc w:val="both"/>
        <w:rPr>
          <w:rFonts w:ascii="Times New Roman" w:hAnsi="Times New Roman" w:cs="Times New Roman"/>
        </w:rPr>
      </w:pPr>
      <w:r w:rsidRPr="00C87AF9">
        <w:rPr>
          <w:rFonts w:ascii="Times New Roman" w:hAnsi="Times New Roman" w:cs="Times New Roman"/>
        </w:rPr>
        <w:t>Per l’organizzazione della DDI (obiettivi, metodologie, strumenti, verifica, valutazione, inclusione,</w:t>
      </w:r>
      <w:r w:rsidR="003050A0" w:rsidRPr="00C87AF9">
        <w:rPr>
          <w:rFonts w:ascii="Times New Roman" w:hAnsi="Times New Roman" w:cs="Times New Roman"/>
        </w:rPr>
        <w:t xml:space="preserve"> </w:t>
      </w:r>
      <w:r w:rsidRPr="00C87AF9">
        <w:rPr>
          <w:rFonts w:ascii="Times New Roman" w:hAnsi="Times New Roman" w:cs="Times New Roman"/>
        </w:rPr>
        <w:t xml:space="preserve">aspetti riguardanti privacy e sicurezza, organi collegiali e assemblee, rapporti scuola-famiglia), l’Istituto Superiore </w:t>
      </w:r>
      <w:r w:rsidRPr="00C87AF9">
        <w:rPr>
          <w:rFonts w:ascii="Times New Roman" w:hAnsi="Times New Roman" w:cs="Times New Roman"/>
          <w:spacing w:val="-1"/>
        </w:rPr>
        <w:t xml:space="preserve">Munari ha elaborato il </w:t>
      </w:r>
      <w:hyperlink r:id="rId16">
        <w:r w:rsidRPr="00C87AF9">
          <w:rPr>
            <w:rFonts w:ascii="Times New Roman" w:hAnsi="Times New Roman" w:cs="Times New Roman"/>
            <w:b/>
            <w:spacing w:val="-1"/>
            <w:u w:val="thick"/>
          </w:rPr>
          <w:t xml:space="preserve">Regolamento per la didattica </w:t>
        </w:r>
        <w:r w:rsidRPr="00C87AF9">
          <w:rPr>
            <w:rFonts w:ascii="Times New Roman" w:hAnsi="Times New Roman" w:cs="Times New Roman"/>
            <w:b/>
            <w:u w:val="thick"/>
          </w:rPr>
          <w:t>digitale integrata</w:t>
        </w:r>
      </w:hyperlink>
      <w:r w:rsidRPr="00C87AF9">
        <w:rPr>
          <w:rFonts w:ascii="Times New Roman" w:hAnsi="Times New Roman" w:cs="Times New Roman"/>
        </w:rPr>
        <w:t xml:space="preserve"> </w:t>
      </w:r>
      <w:r w:rsidRPr="00C87AF9">
        <w:rPr>
          <w:rFonts w:ascii="Times New Roman" w:hAnsi="Times New Roman" w:cs="Times New Roman"/>
          <w:b/>
          <w:u w:val="thick"/>
        </w:rPr>
        <w:t>(Consultabile sul sito del Liceo nella sezione</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“Regolamento</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d’Istituto”)</w:t>
      </w:r>
      <w:r w:rsidRPr="00C87AF9">
        <w:rPr>
          <w:rFonts w:ascii="Times New Roman" w:hAnsi="Times New Roman" w:cs="Times New Roman"/>
        </w:rPr>
        <w:t>.</w:t>
      </w:r>
    </w:p>
    <w:p w:rsidR="00121176" w:rsidRPr="00C87AF9" w:rsidRDefault="00121176" w:rsidP="00121176">
      <w:pPr>
        <w:spacing w:line="271" w:lineRule="auto"/>
        <w:ind w:right="248"/>
        <w:jc w:val="both"/>
        <w:rPr>
          <w:rFonts w:ascii="Times New Roman" w:hAnsi="Times New Roman" w:cs="Times New Roman"/>
        </w:rPr>
      </w:pPr>
    </w:p>
    <w:p w:rsidR="00121176" w:rsidRPr="00C87AF9" w:rsidRDefault="00121176" w:rsidP="00121176">
      <w:pPr>
        <w:spacing w:line="271" w:lineRule="auto"/>
        <w:ind w:right="248"/>
        <w:jc w:val="both"/>
        <w:rPr>
          <w:rFonts w:ascii="Times New Roman" w:hAnsi="Times New Roman" w:cs="Times New Roman"/>
        </w:rPr>
      </w:pPr>
    </w:p>
    <w:p w:rsidR="00B45193" w:rsidRPr="00C87AF9" w:rsidRDefault="00B45193" w:rsidP="00B45193">
      <w:pPr>
        <w:spacing w:line="237" w:lineRule="auto"/>
        <w:jc w:val="both"/>
        <w:rPr>
          <w:rFonts w:ascii="Times New Roman" w:hAnsi="Times New Roman" w:cs="Times New Roman"/>
          <w:color w:val="000000" w:themeColor="text1"/>
        </w:rPr>
      </w:pPr>
    </w:p>
    <w:p w:rsidR="0041560F" w:rsidRPr="00C87AF9" w:rsidRDefault="0041560F" w:rsidP="0041560F">
      <w:pPr>
        <w:pStyle w:val="Titolo2"/>
        <w:keepNext w:val="0"/>
        <w:keepLines w:val="0"/>
        <w:widowControl w:val="0"/>
        <w:numPr>
          <w:ilvl w:val="0"/>
          <w:numId w:val="8"/>
        </w:numPr>
        <w:tabs>
          <w:tab w:val="left" w:pos="477"/>
        </w:tabs>
        <w:autoSpaceDE w:val="0"/>
        <w:autoSpaceDN w:val="0"/>
        <w:spacing w:before="0"/>
        <w:ind w:hanging="241"/>
        <w:rPr>
          <w:rFonts w:ascii="Times New Roman" w:hAnsi="Times New Roman" w:cs="Times New Roman"/>
          <w:color w:val="auto"/>
        </w:rPr>
      </w:pPr>
      <w:r w:rsidRPr="00C87AF9">
        <w:rPr>
          <w:rFonts w:ascii="Times New Roman" w:hAnsi="Times New Roman" w:cs="Times New Roman"/>
          <w:color w:val="auto"/>
        </w:rPr>
        <w:t>Credito scolastico</w:t>
      </w:r>
    </w:p>
    <w:p w:rsidR="0041560F" w:rsidRPr="00C87AF9" w:rsidRDefault="0041560F" w:rsidP="0041560F">
      <w:pPr>
        <w:pStyle w:val="Titolo2"/>
        <w:jc w:val="both"/>
        <w:rPr>
          <w:rFonts w:ascii="Times New Roman" w:hAnsi="Times New Roman" w:cs="Times New Roman"/>
          <w:b w:val="0"/>
          <w:color w:val="auto"/>
        </w:rPr>
      </w:pPr>
      <w:r w:rsidRPr="00C87AF9">
        <w:rPr>
          <w:rFonts w:ascii="Times New Roman" w:hAnsi="Times New Roman" w:cs="Times New Roman"/>
          <w:b w:val="0"/>
          <w:color w:val="auto"/>
        </w:rPr>
        <w:t>Per il corrente anno scolastico il credito scolastico è attribuito fino a un massimo di quaranta punti, di cui 12 per il terzo anno, 13 per il quarto, 15 per il quinto. Il consiglio di classe attribuisce il credito sulla base della tabel</w:t>
      </w:r>
      <w:r w:rsidR="003050A0" w:rsidRPr="00C87AF9">
        <w:rPr>
          <w:rFonts w:ascii="Times New Roman" w:hAnsi="Times New Roman" w:cs="Times New Roman"/>
          <w:b w:val="0"/>
          <w:color w:val="auto"/>
        </w:rPr>
        <w:t>la di cui all’allegato A al d.</w:t>
      </w:r>
      <w:r w:rsidRPr="00C87AF9">
        <w:rPr>
          <w:rFonts w:ascii="Times New Roman" w:hAnsi="Times New Roman" w:cs="Times New Roman"/>
          <w:b w:val="0"/>
          <w:color w:val="auto"/>
        </w:rPr>
        <w:t>lgs. 62/2017 nonché dalle indicazioni fornite dall’art.11 dell’OM del 9 marzo 2023.</w:t>
      </w:r>
    </w:p>
    <w:p w:rsidR="0041560F" w:rsidRPr="00C87AF9" w:rsidRDefault="0041560F" w:rsidP="0041560F">
      <w:pPr>
        <w:pStyle w:val="Corpotesto"/>
        <w:rPr>
          <w:sz w:val="26"/>
        </w:rPr>
      </w:pPr>
    </w:p>
    <w:p w:rsidR="0041560F" w:rsidRPr="00C87AF9" w:rsidRDefault="0041560F" w:rsidP="0041560F">
      <w:pPr>
        <w:pStyle w:val="Titolo2"/>
        <w:spacing w:before="163"/>
        <w:ind w:left="236"/>
        <w:jc w:val="both"/>
        <w:rPr>
          <w:rFonts w:ascii="Times New Roman" w:hAnsi="Times New Roman" w:cs="Times New Roman"/>
          <w:color w:val="auto"/>
        </w:rPr>
      </w:pPr>
      <w:r w:rsidRPr="00C87AF9">
        <w:rPr>
          <w:rFonts w:ascii="Times New Roman" w:hAnsi="Times New Roman" w:cs="Times New Roman"/>
          <w:color w:val="auto"/>
        </w:rPr>
        <w:t>Tabella</w:t>
      </w:r>
      <w:r w:rsidR="003050A0" w:rsidRPr="00C87AF9">
        <w:rPr>
          <w:rFonts w:ascii="Times New Roman" w:hAnsi="Times New Roman" w:cs="Times New Roman"/>
          <w:color w:val="auto"/>
        </w:rPr>
        <w:t xml:space="preserve"> </w:t>
      </w:r>
      <w:r w:rsidRPr="00C87AF9">
        <w:rPr>
          <w:rFonts w:ascii="Times New Roman" w:hAnsi="Times New Roman" w:cs="Times New Roman"/>
          <w:color w:val="auto"/>
        </w:rPr>
        <w:t>A</w:t>
      </w:r>
      <w:r w:rsidRPr="00C87AF9">
        <w:rPr>
          <w:rFonts w:ascii="Times New Roman" w:hAnsi="Times New Roman" w:cs="Times New Roman"/>
          <w:color w:val="auto"/>
          <w:spacing w:val="-4"/>
        </w:rPr>
        <w:t xml:space="preserve">: </w:t>
      </w:r>
      <w:r w:rsidRPr="00C87AF9">
        <w:rPr>
          <w:rFonts w:ascii="Times New Roman" w:hAnsi="Times New Roman" w:cs="Times New Roman"/>
          <w:color w:val="auto"/>
        </w:rPr>
        <w:t xml:space="preserve">Attribuzione del credito scolastico </w:t>
      </w:r>
    </w:p>
    <w:p w:rsidR="0041560F" w:rsidRPr="00C87AF9" w:rsidRDefault="0041560F" w:rsidP="0041560F">
      <w:pPr>
        <w:spacing w:before="90"/>
        <w:ind w:left="412"/>
        <w:rPr>
          <w:rFonts w:ascii="Times New Roman" w:hAnsi="Times New Roman" w:cs="Times New Roman"/>
          <w:i/>
        </w:rPr>
      </w:pPr>
      <w:r w:rsidRPr="00C87AF9">
        <w:rPr>
          <w:rFonts w:ascii="Times New Roman" w:hAnsi="Times New Roman" w:cs="Times New Roman"/>
          <w:i/>
          <w:spacing w:val="-1"/>
        </w:rPr>
        <w:t xml:space="preserve">La conversione deve essere effettuata con riferimento </w:t>
      </w:r>
      <w:r w:rsidRPr="00C87AF9">
        <w:rPr>
          <w:rFonts w:ascii="Times New Roman" w:hAnsi="Times New Roman" w:cs="Times New Roman"/>
          <w:i/>
        </w:rPr>
        <w:t>sia alla media dei voti che al credito conseguito</w:t>
      </w:r>
    </w:p>
    <w:p w:rsidR="0041560F" w:rsidRPr="00C87AF9" w:rsidRDefault="0041560F" w:rsidP="0041560F">
      <w:pPr>
        <w:pStyle w:val="Corpotesto"/>
        <w:spacing w:before="8"/>
        <w:ind w:left="424"/>
      </w:pPr>
      <w:r w:rsidRPr="00C87AF9">
        <w:t>(</w:t>
      </w:r>
      <w:r w:rsidR="003050A0" w:rsidRPr="00C87AF9">
        <w:t>Livello</w:t>
      </w:r>
      <w:r w:rsidRPr="00C87AF9">
        <w:t xml:space="preserve"> basso o alto della fascia di credito).</w:t>
      </w:r>
    </w:p>
    <w:p w:rsidR="00B45193" w:rsidRPr="00C87AF9" w:rsidRDefault="00B45193" w:rsidP="00B45193">
      <w:pPr>
        <w:spacing w:line="237" w:lineRule="auto"/>
        <w:jc w:val="both"/>
        <w:rPr>
          <w:rFonts w:ascii="Times New Roman" w:hAnsi="Times New Roman" w:cs="Times New Roman"/>
          <w:color w:val="000000" w:themeColor="text1"/>
        </w:rPr>
      </w:pPr>
    </w:p>
    <w:p w:rsidR="00B45193" w:rsidRPr="00C87AF9" w:rsidRDefault="00B45193" w:rsidP="00B45193">
      <w:pPr>
        <w:spacing w:line="237" w:lineRule="auto"/>
        <w:jc w:val="both"/>
        <w:rPr>
          <w:rFonts w:ascii="Times New Roman" w:hAnsi="Times New Roman" w:cs="Times New Roman"/>
          <w:color w:val="000000" w:themeColor="text1"/>
        </w:rPr>
      </w:pPr>
    </w:p>
    <w:p w:rsidR="00B45193" w:rsidRPr="00C87AF9" w:rsidRDefault="0041560F" w:rsidP="00B45193">
      <w:pPr>
        <w:spacing w:line="237" w:lineRule="auto"/>
        <w:jc w:val="both"/>
        <w:rPr>
          <w:rFonts w:ascii="Times New Roman" w:hAnsi="Times New Roman" w:cs="Times New Roman"/>
          <w:color w:val="000000" w:themeColor="text1"/>
        </w:rPr>
      </w:pPr>
      <w:r w:rsidRPr="00C87AF9">
        <w:rPr>
          <w:rFonts w:ascii="Times New Roman" w:hAnsi="Times New Roman" w:cs="Times New Roman"/>
          <w:noProof/>
          <w:color w:val="000000" w:themeColor="text1"/>
          <w:lang w:eastAsia="it-IT"/>
        </w:rPr>
        <w:drawing>
          <wp:inline distT="0" distB="0" distL="0" distR="0">
            <wp:extent cx="6445250" cy="2671087"/>
            <wp:effectExtent l="19050" t="0" r="0" b="0"/>
            <wp:docPr id="2" name="Immagine 2" descr="C:\Users\Personale2\Contacts\Desktop\Tabella conversione crediri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e2\Contacts\Desktop\Tabella conversione crediri 21-2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5250" cy="2671087"/>
                    </a:xfrm>
                    <a:prstGeom prst="rect">
                      <a:avLst/>
                    </a:prstGeom>
                    <a:noFill/>
                    <a:ln>
                      <a:noFill/>
                    </a:ln>
                  </pic:spPr>
                </pic:pic>
              </a:graphicData>
            </a:graphic>
          </wp:inline>
        </w:drawing>
      </w:r>
    </w:p>
    <w:p w:rsidR="00B45193" w:rsidRPr="00C87AF9" w:rsidRDefault="00B45193" w:rsidP="00B45193">
      <w:pPr>
        <w:spacing w:line="237" w:lineRule="auto"/>
        <w:jc w:val="both"/>
        <w:rPr>
          <w:rFonts w:ascii="Times New Roman" w:hAnsi="Times New Roman" w:cs="Times New Roman"/>
          <w:color w:val="000000" w:themeColor="text1"/>
        </w:rPr>
      </w:pPr>
    </w:p>
    <w:p w:rsidR="00FB3388" w:rsidRPr="00C87AF9" w:rsidRDefault="00FB3388" w:rsidP="004332FF">
      <w:pPr>
        <w:pStyle w:val="Corpotesto"/>
        <w:spacing w:before="90" w:line="276" w:lineRule="auto"/>
        <w:ind w:left="236"/>
        <w:jc w:val="both"/>
      </w:pPr>
      <w:r w:rsidRPr="00C87AF9">
        <w:t>Per l'attribuzione del punteggio minimo e massimo all'interno della banda di oscillazione (vd.O.M.44/2010,</w:t>
      </w:r>
      <w:r w:rsidR="003050A0" w:rsidRPr="00C87AF9">
        <w:t xml:space="preserve"> </w:t>
      </w:r>
      <w:r w:rsidRPr="00C87AF9">
        <w:t>art. 8, c.2 eDPR323/98, art. 11 c. 8) vengono considerati, in base del delibera n. 7 del Collegio Docenti del 02/09/2022 i seguenti criteri:</w:t>
      </w:r>
    </w:p>
    <w:p w:rsidR="0093189A" w:rsidRPr="00C87AF9" w:rsidRDefault="0093189A" w:rsidP="004332FF">
      <w:pPr>
        <w:pStyle w:val="Corpotesto"/>
        <w:spacing w:before="90" w:line="276" w:lineRule="auto"/>
        <w:ind w:left="236"/>
        <w:jc w:val="both"/>
      </w:pPr>
    </w:p>
    <w:p w:rsidR="00FB3388" w:rsidRPr="00C87AF9" w:rsidRDefault="00FB3388" w:rsidP="004332FF">
      <w:pPr>
        <w:pStyle w:val="Corpotesto"/>
        <w:numPr>
          <w:ilvl w:val="0"/>
          <w:numId w:val="9"/>
        </w:numPr>
        <w:spacing w:before="90" w:line="276" w:lineRule="auto"/>
        <w:jc w:val="both"/>
      </w:pPr>
      <w:r w:rsidRPr="00C87AF9">
        <w:t xml:space="preserve">Attribuzione </w:t>
      </w:r>
      <w:r w:rsidRPr="00C87AF9">
        <w:rPr>
          <w:b/>
        </w:rPr>
        <w:t>punteggio più alto della fascia</w:t>
      </w:r>
      <w:r w:rsidRPr="00C87AF9">
        <w:t xml:space="preserve"> se la media voti è uguale o superiore a 0,5, pur in presenza di debito formativo, purché il voto di condotta sia almeno 8;</w:t>
      </w:r>
    </w:p>
    <w:p w:rsidR="00FB3388" w:rsidRPr="00C87AF9" w:rsidRDefault="00FB3388" w:rsidP="004332FF">
      <w:pPr>
        <w:pStyle w:val="Corpotesto"/>
        <w:numPr>
          <w:ilvl w:val="0"/>
          <w:numId w:val="9"/>
        </w:numPr>
        <w:spacing w:before="90" w:line="276" w:lineRule="auto"/>
        <w:jc w:val="both"/>
      </w:pPr>
      <w:r w:rsidRPr="00C87AF9">
        <w:t xml:space="preserve">In caso di media dei voti inferiore a 0,5, per vedersi attribuire il punteggio </w:t>
      </w:r>
      <w:r w:rsidR="00F70C80" w:rsidRPr="00C87AF9">
        <w:t xml:space="preserve">più alto </w:t>
      </w:r>
      <w:r w:rsidRPr="00C87AF9">
        <w:t>della fascia occorre:</w:t>
      </w:r>
    </w:p>
    <w:p w:rsidR="00FB3388" w:rsidRPr="00C87AF9" w:rsidRDefault="00FB3388" w:rsidP="004332FF">
      <w:pPr>
        <w:pStyle w:val="Corpotesto"/>
        <w:numPr>
          <w:ilvl w:val="0"/>
          <w:numId w:val="10"/>
        </w:numPr>
        <w:spacing w:before="90" w:line="276" w:lineRule="auto"/>
        <w:jc w:val="both"/>
      </w:pPr>
      <w:r w:rsidRPr="00C87AF9">
        <w:t>Almeno 8 come voto di condotta</w:t>
      </w:r>
    </w:p>
    <w:p w:rsidR="00FB3388" w:rsidRPr="00C87AF9" w:rsidRDefault="00F70C80" w:rsidP="004332FF">
      <w:pPr>
        <w:pStyle w:val="Corpotesto"/>
        <w:numPr>
          <w:ilvl w:val="0"/>
          <w:numId w:val="10"/>
        </w:numPr>
        <w:spacing w:before="90" w:line="276" w:lineRule="auto"/>
        <w:jc w:val="both"/>
      </w:pPr>
      <w:r w:rsidRPr="00C87AF9">
        <w:t>Una delle due condizioni</w:t>
      </w:r>
      <w:r w:rsidR="00FB3388" w:rsidRPr="00C87AF9">
        <w:t>:</w:t>
      </w:r>
    </w:p>
    <w:p w:rsidR="00FB3388" w:rsidRPr="00C87AF9" w:rsidRDefault="00FB3388" w:rsidP="004332FF">
      <w:pPr>
        <w:pStyle w:val="Corpotesto"/>
        <w:numPr>
          <w:ilvl w:val="2"/>
          <w:numId w:val="8"/>
        </w:numPr>
        <w:spacing w:before="90" w:line="276" w:lineRule="auto"/>
        <w:jc w:val="both"/>
      </w:pPr>
      <w:r w:rsidRPr="00C87AF9">
        <w:t>Partecipazione con esito positivo ai fini della valutazione finale ad attività integrative organizzate dalla scuola</w:t>
      </w:r>
    </w:p>
    <w:p w:rsidR="004332FF" w:rsidRPr="00C87AF9" w:rsidRDefault="00FB3388" w:rsidP="004332FF">
      <w:pPr>
        <w:pStyle w:val="Corpotesto"/>
        <w:numPr>
          <w:ilvl w:val="2"/>
          <w:numId w:val="8"/>
        </w:numPr>
        <w:spacing w:before="90" w:line="276" w:lineRule="auto"/>
        <w:jc w:val="both"/>
      </w:pPr>
      <w:r w:rsidRPr="00C87AF9">
        <w:t xml:space="preserve">Crediti formativi certificati ovvero attribuiti dal </w:t>
      </w:r>
      <w:r w:rsidR="003050A0" w:rsidRPr="00C87AF9">
        <w:t>C.d.C</w:t>
      </w:r>
      <w:r w:rsidR="005F2134" w:rsidRPr="00C87AF9">
        <w:t>.</w:t>
      </w:r>
      <w:r w:rsidRPr="00C87AF9">
        <w:t xml:space="preserve"> per particolari meriti. Si ricorda che i crediti formativi sono maturati a seguito di “esperienze acquisite, al di fuori della scuola di appartenenza, in ambiti e settori della società civile legati alla formazione della persona ed alla crescita umana, civile e culturale </w:t>
      </w:r>
      <w:r w:rsidR="00192BC0" w:rsidRPr="00C87AF9">
        <w:t>quali quelli relativi, in particolare, alla formazione professionale, al lavoro, all’ambiente, al volontariato, alla solidarietà, alla cooperazione</w:t>
      </w:r>
      <w:r w:rsidR="00F70C80" w:rsidRPr="00C87AF9">
        <w:t>, allo sport “D. M. 49 del 2000”</w:t>
      </w:r>
      <w:r w:rsidR="00192BC0" w:rsidRPr="00C87AF9">
        <w:t>, anche in presenza di un solo credito formativo certificato</w:t>
      </w:r>
      <w:r w:rsidR="004332FF" w:rsidRPr="00C87AF9">
        <w:t xml:space="preserve">. Ogni </w:t>
      </w:r>
      <w:r w:rsidR="003050A0" w:rsidRPr="00C87AF9">
        <w:t>C.d.C</w:t>
      </w:r>
      <w:r w:rsidR="005F2134" w:rsidRPr="00C87AF9">
        <w:t>.</w:t>
      </w:r>
      <w:r w:rsidR="004332FF" w:rsidRPr="00C87AF9">
        <w:t xml:space="preserve"> valuterà la certificazione.</w:t>
      </w:r>
    </w:p>
    <w:p w:rsidR="004332FF" w:rsidRPr="00C87AF9" w:rsidRDefault="004332FF" w:rsidP="004332FF">
      <w:pPr>
        <w:pStyle w:val="Corpotesto"/>
        <w:spacing w:before="90" w:line="276" w:lineRule="auto"/>
        <w:ind w:left="1078"/>
        <w:jc w:val="both"/>
      </w:pPr>
    </w:p>
    <w:p w:rsidR="00FB3388" w:rsidRPr="00C87AF9" w:rsidRDefault="004332FF" w:rsidP="004332FF">
      <w:pPr>
        <w:pStyle w:val="Corpotesto"/>
        <w:numPr>
          <w:ilvl w:val="0"/>
          <w:numId w:val="9"/>
        </w:numPr>
        <w:spacing w:before="90" w:line="276" w:lineRule="auto"/>
        <w:jc w:val="both"/>
        <w:rPr>
          <w:b/>
        </w:rPr>
      </w:pPr>
      <w:r w:rsidRPr="00C87AF9">
        <w:t xml:space="preserve">Sarà attribuito </w:t>
      </w:r>
      <w:r w:rsidR="00F70C80" w:rsidRPr="00C87AF9">
        <w:rPr>
          <w:b/>
        </w:rPr>
        <w:t xml:space="preserve">il punteggio minimo </w:t>
      </w:r>
      <w:r w:rsidRPr="00C87AF9">
        <w:rPr>
          <w:b/>
        </w:rPr>
        <w:t xml:space="preserve">della fascia </w:t>
      </w:r>
      <w:r w:rsidR="00F70C80" w:rsidRPr="00C87AF9">
        <w:t xml:space="preserve">di oscillazione anche </w:t>
      </w:r>
      <w:r w:rsidRPr="00C87AF9">
        <w:t>in pre</w:t>
      </w:r>
      <w:r w:rsidR="00F70C80" w:rsidRPr="00C87AF9">
        <w:t xml:space="preserve">senza dei criteri di cui sopra, </w:t>
      </w:r>
      <w:r w:rsidRPr="00C87AF9">
        <w:t>agli alunni per i quali è stata deliberata a maggioranza l’ammissione alla classe successiva ovvero l’ammissione all’esame di stato</w:t>
      </w:r>
    </w:p>
    <w:p w:rsidR="00FB3388" w:rsidRPr="00C87AF9" w:rsidRDefault="00FB3388" w:rsidP="004332FF">
      <w:pPr>
        <w:pStyle w:val="Corpotesto"/>
        <w:spacing w:before="1" w:line="268" w:lineRule="auto"/>
        <w:ind w:left="248" w:right="252" w:hanging="12"/>
        <w:jc w:val="both"/>
      </w:pPr>
    </w:p>
    <w:p w:rsidR="00F74461" w:rsidRPr="00C87AF9" w:rsidRDefault="00F74461" w:rsidP="008F46BD">
      <w:pPr>
        <w:pStyle w:val="Corpotesto"/>
        <w:spacing w:before="7"/>
        <w:rPr>
          <w:b/>
          <w:sz w:val="33"/>
        </w:rPr>
      </w:pPr>
    </w:p>
    <w:p w:rsidR="008F46BD" w:rsidRPr="00C87AF9" w:rsidRDefault="008F46BD" w:rsidP="008F46BD">
      <w:pPr>
        <w:pStyle w:val="Paragrafoelenco"/>
        <w:numPr>
          <w:ilvl w:val="0"/>
          <w:numId w:val="8"/>
        </w:numPr>
        <w:tabs>
          <w:tab w:val="left" w:pos="477"/>
        </w:tabs>
        <w:ind w:left="382" w:hanging="241"/>
        <w:rPr>
          <w:b/>
          <w:sz w:val="24"/>
        </w:rPr>
      </w:pPr>
      <w:r w:rsidRPr="00C87AF9">
        <w:rPr>
          <w:b/>
          <w:sz w:val="24"/>
        </w:rPr>
        <w:t>Percorsi per le competenze trasversali e l’orientamento</w:t>
      </w:r>
      <w:r w:rsidR="00197D20" w:rsidRPr="00C87AF9">
        <w:rPr>
          <w:b/>
          <w:sz w:val="24"/>
        </w:rPr>
        <w:t xml:space="preserve"> </w:t>
      </w:r>
      <w:r w:rsidRPr="00C87AF9">
        <w:rPr>
          <w:b/>
          <w:sz w:val="24"/>
        </w:rPr>
        <w:t>(</w:t>
      </w:r>
      <w:r w:rsidR="003050A0" w:rsidRPr="00C87AF9">
        <w:rPr>
          <w:b/>
          <w:sz w:val="24"/>
        </w:rPr>
        <w:t>PCTO</w:t>
      </w:r>
      <w:r w:rsidRPr="00C87AF9">
        <w:rPr>
          <w:b/>
          <w:sz w:val="24"/>
        </w:rPr>
        <w:t>)</w:t>
      </w:r>
    </w:p>
    <w:p w:rsidR="008F46BD" w:rsidRPr="00C87AF9" w:rsidRDefault="008F46BD" w:rsidP="008F46BD">
      <w:pPr>
        <w:pStyle w:val="Corpotesto"/>
        <w:spacing w:before="10"/>
        <w:rPr>
          <w:b/>
          <w:sz w:val="27"/>
        </w:rPr>
      </w:pPr>
    </w:p>
    <w:p w:rsidR="008F46BD" w:rsidRPr="00C87AF9" w:rsidRDefault="008F46BD" w:rsidP="008F46BD">
      <w:pPr>
        <w:pStyle w:val="Titolo2"/>
        <w:keepNext w:val="0"/>
        <w:keepLines w:val="0"/>
        <w:widowControl w:val="0"/>
        <w:numPr>
          <w:ilvl w:val="1"/>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Finalità del PCTO</w:t>
      </w:r>
    </w:p>
    <w:p w:rsidR="008F46BD" w:rsidRPr="00C87AF9" w:rsidRDefault="008F46BD" w:rsidP="008F46BD">
      <w:pPr>
        <w:pStyle w:val="Corpotesto"/>
        <w:spacing w:before="172"/>
        <w:ind w:left="236"/>
        <w:jc w:val="both"/>
      </w:pPr>
      <w:r w:rsidRPr="00C87AF9">
        <w:t>(Nuove linee guida PCTO,</w:t>
      </w:r>
      <w:r w:rsidR="003050A0" w:rsidRPr="00C87AF9">
        <w:t xml:space="preserve"> </w:t>
      </w:r>
      <w:r w:rsidRPr="00C87AF9">
        <w:t>D.M.4/9/2019,</w:t>
      </w:r>
      <w:r w:rsidR="003050A0" w:rsidRPr="00C87AF9">
        <w:t xml:space="preserve"> </w:t>
      </w:r>
      <w:r w:rsidRPr="00C87AF9">
        <w:t>n.774)</w:t>
      </w:r>
    </w:p>
    <w:p w:rsidR="008F46BD" w:rsidRPr="00C87AF9" w:rsidRDefault="008F46BD" w:rsidP="008F46BD">
      <w:pPr>
        <w:pStyle w:val="Corpotesto"/>
        <w:spacing w:before="40" w:line="268" w:lineRule="auto"/>
        <w:ind w:left="248" w:right="265" w:hanging="12"/>
        <w:jc w:val="both"/>
      </w:pPr>
      <w:r w:rsidRPr="00C87AF9">
        <w:t>All’interno del sistema educativo del nostro paese l’Alternanza Scuola Lavoro (ora PCTO) è stata proposta come metodologia didattica per:</w:t>
      </w:r>
    </w:p>
    <w:p w:rsidR="008F46BD" w:rsidRPr="00C87AF9" w:rsidRDefault="003050A0" w:rsidP="008F46BD">
      <w:pPr>
        <w:pStyle w:val="Paragrafoelenco"/>
        <w:numPr>
          <w:ilvl w:val="2"/>
          <w:numId w:val="8"/>
        </w:numPr>
        <w:tabs>
          <w:tab w:val="left" w:pos="1221"/>
        </w:tabs>
        <w:spacing w:before="10" w:line="268" w:lineRule="auto"/>
        <w:ind w:left="1220" w:right="249"/>
        <w:jc w:val="both"/>
        <w:rPr>
          <w:sz w:val="24"/>
        </w:rPr>
      </w:pPr>
      <w:r w:rsidRPr="00C87AF9">
        <w:rPr>
          <w:sz w:val="24"/>
        </w:rPr>
        <w:t>Attuare</w:t>
      </w:r>
      <w:r w:rsidR="008F46BD" w:rsidRPr="00C87AF9">
        <w:rPr>
          <w:sz w:val="24"/>
        </w:rPr>
        <w:t xml:space="preserve"> modalità̀</w:t>
      </w:r>
      <w:r w:rsidRPr="00C87AF9">
        <w:rPr>
          <w:sz w:val="24"/>
        </w:rPr>
        <w:t xml:space="preserve"> </w:t>
      </w:r>
      <w:r w:rsidR="008F46BD" w:rsidRPr="00C87AF9">
        <w:rPr>
          <w:sz w:val="24"/>
        </w:rPr>
        <w:t>di apprendimento flessibili e equivalenti sotto il profilo culturale educativo, rispetto agli esiti dei percorsi del secondo ciclo, offrendo agli studenti la</w:t>
      </w:r>
      <w:r w:rsidR="00197D20" w:rsidRPr="00C87AF9">
        <w:rPr>
          <w:sz w:val="24"/>
        </w:rPr>
        <w:t xml:space="preserve"> </w:t>
      </w:r>
      <w:r w:rsidR="008F46BD" w:rsidRPr="00C87AF9">
        <w:rPr>
          <w:spacing w:val="-1"/>
          <w:sz w:val="24"/>
        </w:rPr>
        <w:t>possibilità</w:t>
      </w:r>
      <w:r w:rsidR="00197D20" w:rsidRPr="00C87AF9">
        <w:rPr>
          <w:spacing w:val="-1"/>
          <w:sz w:val="24"/>
        </w:rPr>
        <w:t xml:space="preserve"> </w:t>
      </w:r>
      <w:r w:rsidR="008F46BD" w:rsidRPr="00C87AF9">
        <w:rPr>
          <w:spacing w:val="-1"/>
          <w:sz w:val="24"/>
        </w:rPr>
        <w:t>di</w:t>
      </w:r>
      <w:r w:rsidR="00197D20" w:rsidRPr="00C87AF9">
        <w:rPr>
          <w:spacing w:val="-1"/>
          <w:sz w:val="24"/>
        </w:rPr>
        <w:t xml:space="preserve"> </w:t>
      </w:r>
      <w:r w:rsidR="008F46BD" w:rsidRPr="00C87AF9">
        <w:rPr>
          <w:spacing w:val="-1"/>
          <w:sz w:val="24"/>
        </w:rPr>
        <w:t>sperimentare</w:t>
      </w:r>
      <w:r w:rsidR="00197D20" w:rsidRPr="00C87AF9">
        <w:rPr>
          <w:spacing w:val="-1"/>
          <w:sz w:val="24"/>
        </w:rPr>
        <w:t xml:space="preserve"> </w:t>
      </w:r>
      <w:r w:rsidR="008F46BD" w:rsidRPr="00C87AF9">
        <w:rPr>
          <w:sz w:val="24"/>
        </w:rPr>
        <w:t>attività</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inserimento</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extra-scolastici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professionali;</w:t>
      </w:r>
    </w:p>
    <w:p w:rsidR="008F46BD" w:rsidRPr="00C87AF9" w:rsidRDefault="003050A0" w:rsidP="008F46BD">
      <w:pPr>
        <w:pStyle w:val="Paragrafoelenco"/>
        <w:numPr>
          <w:ilvl w:val="2"/>
          <w:numId w:val="8"/>
        </w:numPr>
        <w:tabs>
          <w:tab w:val="left" w:pos="1221"/>
        </w:tabs>
        <w:spacing w:before="45" w:line="268" w:lineRule="auto"/>
        <w:ind w:left="1220" w:right="250"/>
        <w:jc w:val="both"/>
        <w:rPr>
          <w:sz w:val="24"/>
        </w:rPr>
      </w:pPr>
      <w:r w:rsidRPr="00C87AF9">
        <w:rPr>
          <w:sz w:val="24"/>
        </w:rPr>
        <w:t>Integrare</w:t>
      </w:r>
      <w:r w:rsidR="00197D20" w:rsidRPr="00C87AF9">
        <w:rPr>
          <w:sz w:val="24"/>
        </w:rPr>
        <w:t xml:space="preserve"> </w:t>
      </w:r>
      <w:r w:rsidR="008F46BD" w:rsidRPr="00C87AF9">
        <w:rPr>
          <w:sz w:val="24"/>
        </w:rPr>
        <w:t>i</w:t>
      </w:r>
      <w:r w:rsidR="00197D20" w:rsidRPr="00C87AF9">
        <w:rPr>
          <w:sz w:val="24"/>
        </w:rPr>
        <w:t xml:space="preserve"> </w:t>
      </w:r>
      <w:r w:rsidR="008F46BD" w:rsidRPr="00C87AF9">
        <w:rPr>
          <w:sz w:val="24"/>
        </w:rPr>
        <w:t>nuclei</w:t>
      </w:r>
      <w:r w:rsidR="00197D20" w:rsidRPr="00C87AF9">
        <w:rPr>
          <w:sz w:val="24"/>
        </w:rPr>
        <w:t xml:space="preserve"> </w:t>
      </w:r>
      <w:r w:rsidR="008F46BD" w:rsidRPr="00C87AF9">
        <w:rPr>
          <w:sz w:val="24"/>
        </w:rPr>
        <w:t>fondanti</w:t>
      </w:r>
      <w:r w:rsidR="00197D20" w:rsidRPr="00C87AF9">
        <w:rPr>
          <w:sz w:val="24"/>
        </w:rPr>
        <w:t xml:space="preserve"> </w:t>
      </w:r>
      <w:r w:rsidR="008F46BD" w:rsidRPr="00C87AF9">
        <w:rPr>
          <w:sz w:val="24"/>
        </w:rPr>
        <w:t>degli</w:t>
      </w:r>
      <w:r w:rsidR="00197D20" w:rsidRPr="00C87AF9">
        <w:rPr>
          <w:sz w:val="24"/>
        </w:rPr>
        <w:t xml:space="preserve"> </w:t>
      </w:r>
      <w:r w:rsidR="008F46BD" w:rsidRPr="00C87AF9">
        <w:rPr>
          <w:sz w:val="24"/>
        </w:rPr>
        <w:t>insegnamenti</w:t>
      </w:r>
      <w:r w:rsidR="00197D20" w:rsidRPr="00C87AF9">
        <w:rPr>
          <w:sz w:val="24"/>
        </w:rPr>
        <w:t xml:space="preserve"> </w:t>
      </w:r>
      <w:r w:rsidR="008F46BD" w:rsidRPr="00C87AF9">
        <w:rPr>
          <w:sz w:val="24"/>
        </w:rPr>
        <w:t>caratterizzanti</w:t>
      </w:r>
      <w:r w:rsidR="00197D20" w:rsidRPr="00C87AF9">
        <w:rPr>
          <w:sz w:val="24"/>
        </w:rPr>
        <w:t xml:space="preserve"> </w:t>
      </w:r>
      <w:r w:rsidR="008F46BD" w:rsidRPr="00C87AF9">
        <w:rPr>
          <w:sz w:val="24"/>
        </w:rPr>
        <w:t>l’iter</w:t>
      </w:r>
      <w:r w:rsidRPr="00C87AF9">
        <w:rPr>
          <w:sz w:val="24"/>
        </w:rPr>
        <w:t xml:space="preserve"> </w:t>
      </w:r>
      <w:r w:rsidR="008F46BD" w:rsidRPr="00C87AF9">
        <w:rPr>
          <w:sz w:val="24"/>
        </w:rPr>
        <w:t>formativo</w:t>
      </w:r>
      <w:r w:rsidR="00197D20" w:rsidRPr="00C87AF9">
        <w:rPr>
          <w:sz w:val="24"/>
        </w:rPr>
        <w:t xml:space="preserve"> </w:t>
      </w:r>
      <w:r w:rsidR="008F46BD" w:rsidRPr="00C87AF9">
        <w:rPr>
          <w:sz w:val="24"/>
        </w:rPr>
        <w:t>dello</w:t>
      </w:r>
      <w:r w:rsidR="00197D20" w:rsidRPr="00C87AF9">
        <w:rPr>
          <w:sz w:val="24"/>
        </w:rPr>
        <w:t xml:space="preserve"> </w:t>
      </w:r>
      <w:r w:rsidR="008F46BD" w:rsidRPr="00C87AF9">
        <w:rPr>
          <w:sz w:val="24"/>
        </w:rPr>
        <w:t>studente</w:t>
      </w:r>
      <w:r w:rsidR="00197D20" w:rsidRPr="00C87AF9">
        <w:rPr>
          <w:sz w:val="24"/>
        </w:rPr>
        <w:t xml:space="preserve"> </w:t>
      </w:r>
      <w:r w:rsidR="008F46BD" w:rsidRPr="00C87AF9">
        <w:rPr>
          <w:sz w:val="24"/>
        </w:rPr>
        <w:t>attraverso</w:t>
      </w:r>
      <w:r w:rsidR="00197D20" w:rsidRPr="00C87AF9">
        <w:rPr>
          <w:sz w:val="24"/>
        </w:rPr>
        <w:t xml:space="preserve"> </w:t>
      </w:r>
      <w:r w:rsidR="008F46BD" w:rsidRPr="00C87AF9">
        <w:rPr>
          <w:sz w:val="24"/>
        </w:rPr>
        <w:t>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competenze</w:t>
      </w:r>
      <w:r w:rsidR="00197D20" w:rsidRPr="00C87AF9">
        <w:rPr>
          <w:sz w:val="24"/>
        </w:rPr>
        <w:t xml:space="preserve"> </w:t>
      </w:r>
      <w:r w:rsidR="008F46BD" w:rsidRPr="00C87AF9">
        <w:rPr>
          <w:sz w:val="24"/>
        </w:rPr>
        <w:t>trasversali</w:t>
      </w:r>
      <w:r w:rsidR="00197D20" w:rsidRPr="00C87AF9">
        <w:rPr>
          <w:sz w:val="24"/>
        </w:rPr>
        <w:t xml:space="preserve"> </w:t>
      </w:r>
      <w:r w:rsidR="008F46BD" w:rsidRPr="00C87AF9">
        <w:rPr>
          <w:sz w:val="24"/>
        </w:rPr>
        <w:t>o</w:t>
      </w:r>
      <w:r w:rsidRPr="00C87AF9">
        <w:rPr>
          <w:sz w:val="24"/>
        </w:rPr>
        <w:t xml:space="preserve"> </w:t>
      </w:r>
      <w:r w:rsidR="008F46BD" w:rsidRPr="00C87AF9">
        <w:rPr>
          <w:sz w:val="24"/>
        </w:rPr>
        <w:t>personali</w:t>
      </w:r>
      <w:r w:rsidR="00197D20" w:rsidRPr="00C87AF9">
        <w:rPr>
          <w:sz w:val="24"/>
        </w:rPr>
        <w:t xml:space="preserve"> </w:t>
      </w:r>
      <w:r w:rsidR="008F46BD" w:rsidRPr="00C87AF9">
        <w:rPr>
          <w:sz w:val="24"/>
        </w:rPr>
        <w:t>(</w:t>
      </w:r>
      <w:r w:rsidR="008F46BD" w:rsidRPr="00C87AF9">
        <w:rPr>
          <w:i/>
          <w:sz w:val="24"/>
        </w:rPr>
        <w:t>soft</w:t>
      </w:r>
      <w:r w:rsidRPr="00C87AF9">
        <w:rPr>
          <w:i/>
          <w:sz w:val="24"/>
        </w:rPr>
        <w:t xml:space="preserve"> </w:t>
      </w:r>
      <w:r w:rsidR="008F46BD" w:rsidRPr="00C87AF9">
        <w:rPr>
          <w:i/>
          <w:sz w:val="24"/>
        </w:rPr>
        <w:t>skills</w:t>
      </w:r>
      <w:r w:rsidR="008F46BD" w:rsidRPr="00C87AF9">
        <w:rPr>
          <w:sz w:val="24"/>
        </w:rPr>
        <w:t>)</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informali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non</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attraverso metodologie attive;</w:t>
      </w:r>
    </w:p>
    <w:p w:rsidR="008F46BD" w:rsidRPr="00C87AF9" w:rsidRDefault="003050A0" w:rsidP="008F46BD">
      <w:pPr>
        <w:pStyle w:val="Paragrafoelenco"/>
        <w:numPr>
          <w:ilvl w:val="2"/>
          <w:numId w:val="8"/>
        </w:numPr>
        <w:tabs>
          <w:tab w:val="left" w:pos="1221"/>
        </w:tabs>
        <w:spacing w:before="45" w:line="271" w:lineRule="auto"/>
        <w:ind w:left="1220" w:right="247"/>
        <w:jc w:val="both"/>
        <w:rPr>
          <w:sz w:val="24"/>
        </w:rPr>
      </w:pPr>
      <w:r w:rsidRPr="00C87AF9">
        <w:rPr>
          <w:sz w:val="24"/>
        </w:rPr>
        <w:t>Favorire</w:t>
      </w:r>
      <w:r w:rsidR="008F46BD" w:rsidRPr="00C87AF9">
        <w:rPr>
          <w:sz w:val="24"/>
        </w:rPr>
        <w:t xml:space="preserve"> l'orientamento dei giovani per valorizzarne le vocazioni personali, gli interessi egli stili di apprendimento individuali; sviluppare competenze-chiave per l’apprendimento permanente e competenze auto-orientative;</w:t>
      </w:r>
    </w:p>
    <w:p w:rsidR="008F46BD" w:rsidRPr="00C87AF9" w:rsidRDefault="003050A0" w:rsidP="008F46BD">
      <w:pPr>
        <w:pStyle w:val="Paragrafoelenco"/>
        <w:numPr>
          <w:ilvl w:val="2"/>
          <w:numId w:val="8"/>
        </w:numPr>
        <w:tabs>
          <w:tab w:val="left" w:pos="1221"/>
        </w:tabs>
        <w:spacing w:before="1" w:line="271" w:lineRule="auto"/>
        <w:ind w:left="1220" w:right="263"/>
        <w:jc w:val="both"/>
        <w:rPr>
          <w:sz w:val="24"/>
        </w:rPr>
      </w:pPr>
      <w:r w:rsidRPr="00C87AF9">
        <w:rPr>
          <w:sz w:val="24"/>
        </w:rPr>
        <w:t>Realizzare</w:t>
      </w:r>
      <w:r w:rsidR="008F46BD" w:rsidRPr="00C87AF9">
        <w:rPr>
          <w:sz w:val="24"/>
        </w:rPr>
        <w:t xml:space="preserve"> un organico collegamento delle istituzioni scolastiche e formative con il mondo</w:t>
      </w:r>
      <w:r w:rsidR="00321E8E" w:rsidRPr="00C87AF9">
        <w:rPr>
          <w:sz w:val="24"/>
        </w:rPr>
        <w:t xml:space="preserve"> </w:t>
      </w:r>
      <w:r w:rsidR="008F46BD" w:rsidRPr="00C87AF9">
        <w:rPr>
          <w:sz w:val="24"/>
        </w:rPr>
        <w:t>del</w:t>
      </w:r>
      <w:r w:rsidR="00321E8E" w:rsidRPr="00C87AF9">
        <w:rPr>
          <w:sz w:val="24"/>
        </w:rPr>
        <w:t xml:space="preserve"> </w:t>
      </w:r>
      <w:r w:rsidR="008F46BD" w:rsidRPr="00C87AF9">
        <w:rPr>
          <w:sz w:val="24"/>
        </w:rPr>
        <w:t>lavoro</w:t>
      </w:r>
      <w:r w:rsidR="00321E8E" w:rsidRPr="00C87AF9">
        <w:rPr>
          <w:sz w:val="24"/>
        </w:rPr>
        <w:t xml:space="preserve"> </w:t>
      </w:r>
      <w:r w:rsidR="008F46BD" w:rsidRPr="00C87AF9">
        <w:rPr>
          <w:sz w:val="24"/>
        </w:rPr>
        <w:t>e</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società̀</w:t>
      </w:r>
      <w:r w:rsidR="00321E8E" w:rsidRPr="00C87AF9">
        <w:rPr>
          <w:sz w:val="24"/>
        </w:rPr>
        <w:t xml:space="preserve"> </w:t>
      </w:r>
      <w:r w:rsidR="008F46BD" w:rsidRPr="00C87AF9">
        <w:rPr>
          <w:sz w:val="24"/>
        </w:rPr>
        <w:t>civile,</w:t>
      </w:r>
      <w:r w:rsidR="00321E8E" w:rsidRPr="00C87AF9">
        <w:rPr>
          <w:sz w:val="24"/>
        </w:rPr>
        <w:t xml:space="preserve"> </w:t>
      </w:r>
      <w:r w:rsidR="008F46BD" w:rsidRPr="00C87AF9">
        <w:rPr>
          <w:sz w:val="24"/>
        </w:rPr>
        <w:t>che</w:t>
      </w:r>
      <w:r w:rsidR="00321E8E" w:rsidRPr="00C87AF9">
        <w:rPr>
          <w:sz w:val="24"/>
        </w:rPr>
        <w:t xml:space="preserve"> </w:t>
      </w:r>
      <w:r w:rsidR="008F46BD" w:rsidRPr="00C87AF9">
        <w:rPr>
          <w:sz w:val="24"/>
        </w:rPr>
        <w:t>consenta</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partecipazione</w:t>
      </w:r>
      <w:r w:rsidR="00321E8E" w:rsidRPr="00C87AF9">
        <w:rPr>
          <w:sz w:val="24"/>
        </w:rPr>
        <w:t xml:space="preserve"> </w:t>
      </w:r>
      <w:r w:rsidR="008F46BD" w:rsidRPr="00C87AF9">
        <w:rPr>
          <w:sz w:val="24"/>
        </w:rPr>
        <w:t>attiva</w:t>
      </w:r>
      <w:r w:rsidR="00321E8E" w:rsidRPr="00C87AF9">
        <w:rPr>
          <w:sz w:val="24"/>
        </w:rPr>
        <w:t xml:space="preserve"> </w:t>
      </w:r>
      <w:r w:rsidR="008F46BD" w:rsidRPr="00C87AF9">
        <w:rPr>
          <w:sz w:val="24"/>
        </w:rPr>
        <w:t>dei</w:t>
      </w:r>
      <w:r w:rsidR="00321E8E" w:rsidRPr="00C87AF9">
        <w:rPr>
          <w:sz w:val="24"/>
        </w:rPr>
        <w:t xml:space="preserve"> </w:t>
      </w:r>
      <w:r w:rsidR="008F46BD" w:rsidRPr="00C87AF9">
        <w:rPr>
          <w:sz w:val="24"/>
        </w:rPr>
        <w:t>soggetti</w:t>
      </w:r>
      <w:r w:rsidR="00321E8E" w:rsidRPr="00C87AF9">
        <w:rPr>
          <w:sz w:val="24"/>
        </w:rPr>
        <w:t xml:space="preserve"> </w:t>
      </w:r>
      <w:r w:rsidR="008F46BD" w:rsidRPr="00C87AF9">
        <w:rPr>
          <w:sz w:val="24"/>
        </w:rPr>
        <w:t>nei</w:t>
      </w:r>
      <w:r w:rsidR="00321E8E" w:rsidRPr="00C87AF9">
        <w:rPr>
          <w:sz w:val="24"/>
        </w:rPr>
        <w:t xml:space="preserve"> </w:t>
      </w:r>
      <w:r w:rsidR="008F46BD" w:rsidRPr="00C87AF9">
        <w:rPr>
          <w:sz w:val="24"/>
        </w:rPr>
        <w:t>processi</w:t>
      </w:r>
      <w:r w:rsidR="00321E8E" w:rsidRPr="00C87AF9">
        <w:rPr>
          <w:sz w:val="24"/>
        </w:rPr>
        <w:t xml:space="preserve"> </w:t>
      </w:r>
      <w:r w:rsidR="008F46BD" w:rsidRPr="00C87AF9">
        <w:rPr>
          <w:sz w:val="24"/>
        </w:rPr>
        <w:t>formativi;</w:t>
      </w:r>
    </w:p>
    <w:p w:rsidR="008F46BD" w:rsidRPr="00C87AF9" w:rsidRDefault="003050A0" w:rsidP="008F46BD">
      <w:pPr>
        <w:pStyle w:val="Paragrafoelenco"/>
        <w:numPr>
          <w:ilvl w:val="2"/>
          <w:numId w:val="8"/>
        </w:numPr>
        <w:tabs>
          <w:tab w:val="left" w:pos="1221"/>
        </w:tabs>
        <w:spacing w:before="45"/>
        <w:ind w:left="1220" w:hanging="249"/>
        <w:jc w:val="both"/>
        <w:rPr>
          <w:sz w:val="24"/>
        </w:rPr>
      </w:pPr>
      <w:r w:rsidRPr="00C87AF9">
        <w:rPr>
          <w:sz w:val="24"/>
        </w:rPr>
        <w:t>Correlare</w:t>
      </w:r>
      <w:r w:rsidR="00197D20" w:rsidRPr="00C87AF9">
        <w:rPr>
          <w:sz w:val="24"/>
        </w:rPr>
        <w:t xml:space="preserve"> </w:t>
      </w:r>
      <w:r w:rsidR="008F46BD" w:rsidRPr="00C87AF9">
        <w:rPr>
          <w:sz w:val="24"/>
        </w:rPr>
        <w:t>l'offerta</w:t>
      </w:r>
      <w:r w:rsidR="00197D20" w:rsidRPr="00C87AF9">
        <w:rPr>
          <w:sz w:val="24"/>
        </w:rPr>
        <w:t xml:space="preserve"> </w:t>
      </w:r>
      <w:r w:rsidR="008F46BD" w:rsidRPr="00C87AF9">
        <w:rPr>
          <w:sz w:val="24"/>
        </w:rPr>
        <w:t>formativa</w:t>
      </w:r>
      <w:r w:rsidR="00197D20" w:rsidRPr="00C87AF9">
        <w:rPr>
          <w:sz w:val="24"/>
        </w:rPr>
        <w:t xml:space="preserve"> </w:t>
      </w:r>
      <w:r w:rsidR="008F46BD" w:rsidRPr="00C87AF9">
        <w:rPr>
          <w:sz w:val="24"/>
        </w:rPr>
        <w:t>allo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culturale,</w:t>
      </w:r>
      <w:r w:rsidR="00197D20" w:rsidRPr="00C87AF9">
        <w:rPr>
          <w:sz w:val="24"/>
        </w:rPr>
        <w:t xml:space="preserve"> </w:t>
      </w:r>
      <w:r w:rsidR="008F46BD" w:rsidRPr="00C87AF9">
        <w:rPr>
          <w:sz w:val="24"/>
        </w:rPr>
        <w:t>sociale</w:t>
      </w:r>
      <w:r w:rsidR="00197D20" w:rsidRPr="00C87AF9">
        <w:rPr>
          <w:sz w:val="24"/>
        </w:rPr>
        <w:t xml:space="preserve"> </w:t>
      </w:r>
      <w:r w:rsidR="008F46BD" w:rsidRPr="00C87AF9">
        <w:rPr>
          <w:sz w:val="24"/>
        </w:rPr>
        <w:t>ed</w:t>
      </w:r>
      <w:r w:rsidR="00197D20" w:rsidRPr="00C87AF9">
        <w:rPr>
          <w:sz w:val="24"/>
        </w:rPr>
        <w:t xml:space="preserve"> </w:t>
      </w:r>
      <w:r w:rsidR="008F46BD" w:rsidRPr="00C87AF9">
        <w:rPr>
          <w:sz w:val="24"/>
        </w:rPr>
        <w:t>economico</w:t>
      </w:r>
      <w:r w:rsidR="00197D20" w:rsidRPr="00C87AF9">
        <w:rPr>
          <w:sz w:val="24"/>
        </w:rPr>
        <w:t xml:space="preserve"> </w:t>
      </w:r>
      <w:r w:rsidR="008F46BD" w:rsidRPr="00C87AF9">
        <w:rPr>
          <w:sz w:val="24"/>
        </w:rPr>
        <w:t>del</w:t>
      </w:r>
      <w:r w:rsidR="00197D20" w:rsidRPr="00C87AF9">
        <w:rPr>
          <w:sz w:val="24"/>
        </w:rPr>
        <w:t xml:space="preserve"> </w:t>
      </w:r>
      <w:r w:rsidR="008F46BD" w:rsidRPr="00C87AF9">
        <w:rPr>
          <w:sz w:val="24"/>
        </w:rPr>
        <w:t>territorio.</w:t>
      </w:r>
    </w:p>
    <w:p w:rsidR="008F46BD" w:rsidRPr="00C87AF9" w:rsidRDefault="008F46BD" w:rsidP="008F46BD">
      <w:pPr>
        <w:pStyle w:val="Paragrafoelenco"/>
        <w:numPr>
          <w:ilvl w:val="2"/>
          <w:numId w:val="8"/>
        </w:numPr>
        <w:tabs>
          <w:tab w:val="left" w:pos="1221"/>
        </w:tabs>
        <w:spacing w:before="80"/>
        <w:ind w:left="1220" w:hanging="249"/>
        <w:jc w:val="both"/>
        <w:rPr>
          <w:sz w:val="24"/>
        </w:rPr>
      </w:pPr>
      <w:r w:rsidRPr="00C87AF9">
        <w:rPr>
          <w:sz w:val="24"/>
        </w:rPr>
        <w:t>Potenziare internazionalizzazione e interculturalità.</w:t>
      </w:r>
    </w:p>
    <w:p w:rsidR="008F46BD" w:rsidRPr="00C87AF9" w:rsidRDefault="008F46BD" w:rsidP="008F46BD">
      <w:pPr>
        <w:jc w:val="both"/>
        <w:rPr>
          <w:rFonts w:ascii="Times New Roman" w:hAnsi="Times New Roman" w:cs="Times New Roman"/>
        </w:rPr>
      </w:pPr>
    </w:p>
    <w:p w:rsidR="008F46BD" w:rsidRDefault="008F46BD" w:rsidP="008F46BD">
      <w:pPr>
        <w:jc w:val="both"/>
        <w:rPr>
          <w:rFonts w:ascii="Times New Roman" w:hAnsi="Times New Roman" w:cs="Times New Roman"/>
        </w:rPr>
      </w:pPr>
    </w:p>
    <w:p w:rsidR="00AE5A4F" w:rsidRDefault="00AE5A4F" w:rsidP="008F46BD">
      <w:pPr>
        <w:jc w:val="both"/>
        <w:rPr>
          <w:rFonts w:ascii="Times New Roman" w:hAnsi="Times New Roman" w:cs="Times New Roman"/>
        </w:rPr>
      </w:pPr>
    </w:p>
    <w:p w:rsidR="00AE5A4F" w:rsidRDefault="00AE5A4F" w:rsidP="008F46BD">
      <w:pPr>
        <w:jc w:val="both"/>
        <w:rPr>
          <w:rFonts w:ascii="Times New Roman" w:hAnsi="Times New Roman" w:cs="Times New Roman"/>
        </w:rPr>
      </w:pPr>
    </w:p>
    <w:p w:rsidR="00AE5A4F" w:rsidRPr="00C87AF9" w:rsidRDefault="00AE5A4F" w:rsidP="008F46BD">
      <w:pPr>
        <w:jc w:val="both"/>
        <w:rPr>
          <w:rFonts w:ascii="Times New Roman" w:hAnsi="Times New Roman" w:cs="Times New Roman"/>
        </w:rPr>
      </w:pPr>
    </w:p>
    <w:p w:rsidR="007502B6" w:rsidRPr="00C87AF9" w:rsidRDefault="007502B6" w:rsidP="007502B6">
      <w:pPr>
        <w:pStyle w:val="Titolo2"/>
        <w:keepNext w:val="0"/>
        <w:keepLines w:val="0"/>
        <w:widowControl w:val="0"/>
        <w:numPr>
          <w:ilvl w:val="1"/>
          <w:numId w:val="8"/>
        </w:numPr>
        <w:tabs>
          <w:tab w:val="left" w:pos="597"/>
        </w:tabs>
        <w:autoSpaceDE w:val="0"/>
        <w:autoSpaceDN w:val="0"/>
        <w:spacing w:before="76"/>
        <w:ind w:left="596" w:hanging="361"/>
        <w:rPr>
          <w:rFonts w:ascii="Times New Roman" w:hAnsi="Times New Roman" w:cs="Times New Roman"/>
          <w:color w:val="auto"/>
        </w:rPr>
      </w:pPr>
      <w:r w:rsidRPr="00C87AF9">
        <w:rPr>
          <w:rFonts w:ascii="Times New Roman" w:hAnsi="Times New Roman" w:cs="Times New Roman"/>
          <w:color w:val="auto"/>
        </w:rPr>
        <w:t>PCTO al IS Liceo Munari</w:t>
      </w:r>
    </w:p>
    <w:p w:rsidR="007502B6" w:rsidRPr="00C87AF9" w:rsidRDefault="007502B6" w:rsidP="007502B6">
      <w:pPr>
        <w:pStyle w:val="Corpotesto"/>
        <w:spacing w:before="3"/>
        <w:rPr>
          <w:b/>
          <w:sz w:val="30"/>
        </w:rPr>
      </w:pPr>
    </w:p>
    <w:p w:rsidR="009C7DE2" w:rsidRPr="00C87AF9" w:rsidRDefault="009C7DE2" w:rsidP="005F2134">
      <w:pPr>
        <w:pStyle w:val="Corpotesto"/>
        <w:spacing w:before="40" w:line="271" w:lineRule="auto"/>
        <w:ind w:right="254" w:hanging="12"/>
        <w:jc w:val="both"/>
      </w:pPr>
      <w:r w:rsidRPr="00C87AF9">
        <w:t xml:space="preserve">Per l’anno </w:t>
      </w:r>
      <w:r w:rsidRPr="00C87AF9">
        <w:rPr>
          <w:b/>
        </w:rPr>
        <w:t>2020-2021</w:t>
      </w:r>
      <w:r w:rsidRPr="00C87AF9">
        <w:t xml:space="preserve"> le classi dell’I.S. “B. Munari” sono state coinvolte in un numero cospicuo di ore di PCTO per recuperare quanto non svolto nell’anno scolastico precedente a causa dell’emergenza sanitaria. Il monte ore del PCTO previsto per i percorsi Liceali è infatti di 90 ore. le classi dell’indirizzo del Liceo Artistico e di quello Musicale hanno svolto 30 ore di PCTO on line con il progetto proposto dalla Pulcinella A.P.S. dal 14/12/2020 al 31/01/2021. Gli alunni hanno seguito corsi sul mondo delle comunicazioni e dell’audiovisivo, inseguito sono stati distinti in gruppi di lavoro a seconda degli indirizzi. Tale percorso formativo si è posto l’obiettivo di avvicinare i discenti all’ambito della </w:t>
      </w:r>
      <w:r w:rsidR="005F2134" w:rsidRPr="00C87AF9">
        <w:t xml:space="preserve">comunicazione e dell’audiovisivi </w:t>
      </w:r>
      <w:r w:rsidRPr="00C87AF9">
        <w:t>per la formazione di figure professionali quali grafici, costumisti, arredatori, scenografi e tecnici del suono. Si è mostrato loro anche come aprire una partita IVA e come impostare un curriculum vitae.</w:t>
      </w:r>
    </w:p>
    <w:p w:rsidR="009C7DE2" w:rsidRPr="00C87AF9" w:rsidRDefault="009C7DE2" w:rsidP="009C7DE2">
      <w:pPr>
        <w:pStyle w:val="Corpotesto"/>
        <w:spacing w:before="2" w:line="268" w:lineRule="auto"/>
        <w:ind w:right="252"/>
        <w:jc w:val="both"/>
      </w:pPr>
      <w:r w:rsidRPr="00C87AF9">
        <w:t>L’indirizzo del Liceo delle Scienze Umane e di quello Economico-sociale, invece, hanno coinvolto i</w:t>
      </w:r>
      <w:r w:rsidR="005F2134" w:rsidRPr="00C87AF9">
        <w:t xml:space="preserve"> </w:t>
      </w:r>
      <w:r w:rsidRPr="00C87AF9">
        <w:t>ragazzi</w:t>
      </w:r>
      <w:r w:rsidR="003D17A8" w:rsidRPr="00C87AF9">
        <w:t xml:space="preserve"> </w:t>
      </w:r>
      <w:r w:rsidRPr="00C87AF9">
        <w:t>in</w:t>
      </w:r>
      <w:r w:rsidR="003D17A8" w:rsidRPr="00C87AF9">
        <w:t xml:space="preserve"> </w:t>
      </w:r>
      <w:r w:rsidRPr="00C87AF9">
        <w:t>35ore</w:t>
      </w:r>
      <w:r w:rsidR="003D17A8" w:rsidRPr="00C87AF9">
        <w:t xml:space="preserve"> </w:t>
      </w:r>
      <w:r w:rsidRPr="00C87AF9">
        <w:t>di</w:t>
      </w:r>
      <w:r w:rsidR="003D17A8" w:rsidRPr="00C87AF9">
        <w:t xml:space="preserve"> </w:t>
      </w:r>
      <w:r w:rsidRPr="00C87AF9">
        <w:t>PCTO,</w:t>
      </w:r>
      <w:r w:rsidR="003D17A8" w:rsidRPr="00C87AF9">
        <w:t xml:space="preserve"> </w:t>
      </w:r>
      <w:r w:rsidRPr="00C87AF9">
        <w:t>in modalità online, su un progetto del Consorzio Medina che aveva come oggetto i</w:t>
      </w:r>
      <w:r w:rsidR="003D17A8" w:rsidRPr="00C87AF9">
        <w:t xml:space="preserve"> </w:t>
      </w:r>
      <w:r w:rsidRPr="00C87AF9">
        <w:t>Social work e la figura dell’imprenditore nell’ambito del sociale.</w:t>
      </w:r>
    </w:p>
    <w:p w:rsidR="009C7DE2" w:rsidRPr="00C87AF9" w:rsidRDefault="009C7DE2" w:rsidP="009C7DE2">
      <w:pPr>
        <w:pStyle w:val="Corpotesto"/>
        <w:spacing w:before="9" w:line="271" w:lineRule="auto"/>
        <w:ind w:right="250"/>
        <w:jc w:val="both"/>
      </w:pPr>
      <w:r w:rsidRPr="00C87AF9">
        <w:t>Attraverso l’esperienza diretta il progetto ha inteso trasferire agli alunni la conoscenza dell’impianto normativo che regola le politiche sociali in Italia a livello nazionale, regionale e locale, e il metodo cooperativo inteso come modello d’impresa capace di favorire lo sviluppo delle politiche sociali e l’integrazione sociale dei cittadini. Sono stati spiegati inoltre i processi di lavoro in un’azienda, la</w:t>
      </w:r>
      <w:r w:rsidR="003050A0" w:rsidRPr="00C87AF9">
        <w:t xml:space="preserve"> </w:t>
      </w:r>
      <w:r w:rsidRPr="00C87AF9">
        <w:rPr>
          <w:spacing w:val="-1"/>
        </w:rPr>
        <w:t>funzione</w:t>
      </w:r>
      <w:r w:rsidR="003050A0" w:rsidRPr="00C87AF9">
        <w:rPr>
          <w:spacing w:val="-1"/>
        </w:rPr>
        <w:t xml:space="preserve"> </w:t>
      </w:r>
      <w:r w:rsidRPr="00C87AF9">
        <w:rPr>
          <w:spacing w:val="-1"/>
        </w:rPr>
        <w:t>delle</w:t>
      </w:r>
      <w:r w:rsidR="003050A0" w:rsidRPr="00C87AF9">
        <w:rPr>
          <w:spacing w:val="-1"/>
        </w:rPr>
        <w:t xml:space="preserve"> </w:t>
      </w:r>
      <w:r w:rsidRPr="00C87AF9">
        <w:rPr>
          <w:spacing w:val="-1"/>
        </w:rPr>
        <w:t>diverse</w:t>
      </w:r>
      <w:r w:rsidR="003050A0" w:rsidRPr="00C87AF9">
        <w:rPr>
          <w:spacing w:val="-1"/>
        </w:rPr>
        <w:t xml:space="preserve"> </w:t>
      </w:r>
      <w:r w:rsidRPr="00C87AF9">
        <w:rPr>
          <w:spacing w:val="-1"/>
        </w:rPr>
        <w:t>figure</w:t>
      </w:r>
      <w:r w:rsidR="003050A0" w:rsidRPr="00C87AF9">
        <w:rPr>
          <w:spacing w:val="-1"/>
        </w:rPr>
        <w:t xml:space="preserve"> </w:t>
      </w:r>
      <w:r w:rsidRPr="00C87AF9">
        <w:rPr>
          <w:spacing w:val="-1"/>
        </w:rPr>
        <w:t>professionali</w:t>
      </w:r>
      <w:r w:rsidR="003050A0" w:rsidRPr="00C87AF9">
        <w:rPr>
          <w:spacing w:val="-1"/>
        </w:rPr>
        <w:t xml:space="preserve"> </w:t>
      </w:r>
      <w:r w:rsidRPr="00C87AF9">
        <w:t>e</w:t>
      </w:r>
      <w:r w:rsidR="003050A0" w:rsidRPr="00C87AF9">
        <w:t xml:space="preserve"> </w:t>
      </w:r>
      <w:r w:rsidRPr="00C87AF9">
        <w:t>dei</w:t>
      </w:r>
      <w:r w:rsidR="003050A0" w:rsidRPr="00C87AF9">
        <w:t xml:space="preserve"> </w:t>
      </w:r>
      <w:r w:rsidRPr="00C87AF9">
        <w:t>molteplici</w:t>
      </w:r>
      <w:r w:rsidR="003050A0" w:rsidRPr="00C87AF9">
        <w:t xml:space="preserve"> </w:t>
      </w:r>
      <w:r w:rsidRPr="00C87AF9">
        <w:t>reparti,</w:t>
      </w:r>
      <w:r w:rsidR="003050A0" w:rsidRPr="00C87AF9">
        <w:t xml:space="preserve"> </w:t>
      </w:r>
      <w:r w:rsidRPr="00C87AF9">
        <w:t>e</w:t>
      </w:r>
      <w:r w:rsidR="003050A0" w:rsidRPr="00C87AF9">
        <w:t xml:space="preserve"> </w:t>
      </w:r>
      <w:r w:rsidRPr="00C87AF9">
        <w:t>il</w:t>
      </w:r>
      <w:r w:rsidR="003050A0" w:rsidRPr="00C87AF9">
        <w:t xml:space="preserve"> </w:t>
      </w:r>
      <w:r w:rsidRPr="00C87AF9">
        <w:t>ruolo</w:t>
      </w:r>
      <w:r w:rsidR="003050A0" w:rsidRPr="00C87AF9">
        <w:t xml:space="preserve"> </w:t>
      </w:r>
      <w:r w:rsidRPr="00C87AF9">
        <w:t>di</w:t>
      </w:r>
      <w:r w:rsidR="003050A0" w:rsidRPr="00C87AF9">
        <w:t xml:space="preserve"> </w:t>
      </w:r>
      <w:r w:rsidRPr="00C87AF9">
        <w:t>tale</w:t>
      </w:r>
      <w:r w:rsidR="003050A0" w:rsidRPr="00C87AF9">
        <w:t xml:space="preserve"> </w:t>
      </w:r>
      <w:r w:rsidRPr="00C87AF9">
        <w:t>tipologia</w:t>
      </w:r>
      <w:r w:rsidR="003050A0" w:rsidRPr="00C87AF9">
        <w:t xml:space="preserve"> </w:t>
      </w:r>
      <w:r w:rsidRPr="00C87AF9">
        <w:t>di</w:t>
      </w:r>
      <w:r w:rsidR="003050A0" w:rsidRPr="00C87AF9">
        <w:t xml:space="preserve"> </w:t>
      </w:r>
      <w:r w:rsidRPr="00C87AF9">
        <w:t>azienda</w:t>
      </w:r>
      <w:r w:rsidR="003050A0" w:rsidRPr="00C87AF9">
        <w:t xml:space="preserve"> </w:t>
      </w:r>
      <w:r w:rsidRPr="00C87AF9">
        <w:t>nel</w:t>
      </w:r>
      <w:r w:rsidR="003050A0" w:rsidRPr="00C87AF9">
        <w:t xml:space="preserve"> </w:t>
      </w:r>
      <w:r w:rsidRPr="00C87AF9">
        <w:t>sistema dei rapporti complessi (rapporti con fornitori, clienti,</w:t>
      </w:r>
      <w:r w:rsidR="003050A0" w:rsidRPr="00C87AF9">
        <w:t xml:space="preserve"> </w:t>
      </w:r>
      <w:r w:rsidRPr="00C87AF9">
        <w:t>concorrenti).</w:t>
      </w:r>
    </w:p>
    <w:p w:rsidR="009C7DE2" w:rsidRPr="00C87AF9" w:rsidRDefault="009C7DE2" w:rsidP="009C7DE2">
      <w:pPr>
        <w:pStyle w:val="Corpotesto"/>
        <w:spacing w:line="268" w:lineRule="auto"/>
        <w:ind w:right="264"/>
        <w:jc w:val="both"/>
      </w:pPr>
      <w:r w:rsidRPr="00C87AF9">
        <w:t>Gli obiettivi specifici del progetto sono stati sviluppare e favorire la socializzazione in un ambiente nuovo, favorire lo sviluppo dell’identità individuale e sociale, comprendere le dinamiche aziendali,</w:t>
      </w:r>
      <w:r w:rsidR="003050A0" w:rsidRPr="00C87AF9">
        <w:t xml:space="preserve"> </w:t>
      </w:r>
      <w:r w:rsidRPr="00C87AF9">
        <w:t>promuovere il senso di responsabilità e rafforzare il rispetto delle regole.</w:t>
      </w:r>
    </w:p>
    <w:p w:rsidR="009C7DE2" w:rsidRPr="00C87AF9" w:rsidRDefault="009C7DE2" w:rsidP="009C7DE2">
      <w:pPr>
        <w:pStyle w:val="Corpotesto"/>
        <w:spacing w:before="6" w:line="242" w:lineRule="auto"/>
        <w:ind w:right="378"/>
      </w:pPr>
      <w:r w:rsidRPr="00C87AF9">
        <w:t>Le restanti ore -15 per il Liceo delle Scienze Umane e il Liceo Economico-sociale e 20 per il Liceo Artistico e per il Liceo Musicale- sono state completate con l’orientamento e la curvatura del curriculo.</w:t>
      </w:r>
    </w:p>
    <w:p w:rsidR="009C7DE2" w:rsidRPr="00C87AF9" w:rsidRDefault="009C7DE2" w:rsidP="009C7DE2">
      <w:pPr>
        <w:spacing w:after="4" w:line="264" w:lineRule="auto"/>
        <w:ind w:left="235" w:right="324" w:hanging="10"/>
        <w:jc w:val="both"/>
        <w:rPr>
          <w:rFonts w:ascii="Times New Roman" w:eastAsia="Times New Roman" w:hAnsi="Times New Roman" w:cs="Times New Roman"/>
        </w:rPr>
      </w:pPr>
    </w:p>
    <w:p w:rsidR="007502B6" w:rsidRPr="00C87AF9" w:rsidRDefault="009C7DE2" w:rsidP="009C7DE2">
      <w:pPr>
        <w:pStyle w:val="Corpotesto"/>
        <w:spacing w:line="271" w:lineRule="auto"/>
        <w:ind w:right="254"/>
        <w:jc w:val="both"/>
      </w:pPr>
      <w:r w:rsidRPr="00C87AF9">
        <w:t xml:space="preserve">Per l’anno </w:t>
      </w:r>
      <w:r w:rsidRPr="00C87AF9">
        <w:rPr>
          <w:b/>
        </w:rPr>
        <w:t>2021-2022</w:t>
      </w:r>
      <w:r w:rsidRPr="00C87AF9">
        <w:t xml:space="preserve"> le classi quinte </w:t>
      </w:r>
      <w:r w:rsidR="007502B6" w:rsidRPr="00C87AF9">
        <w:t xml:space="preserve">dell’I.S. “B. Munari” sono state coinvolte in un numero cospicuo di ore di PCTO per </w:t>
      </w:r>
      <w:r w:rsidRPr="00C87AF9">
        <w:t>recuperare</w:t>
      </w:r>
      <w:r w:rsidR="007502B6" w:rsidRPr="00C87AF9">
        <w:t xml:space="preserve"> quanto non svolto nell’ann</w:t>
      </w:r>
      <w:r w:rsidRPr="00C87AF9">
        <w:t xml:space="preserve">o scolastico precedente a causa </w:t>
      </w:r>
      <w:r w:rsidR="007502B6" w:rsidRPr="00C87AF9">
        <w:t>dell’emergenza sanitaria. Il monte ore del PCTO previsto per i percorsi Liceali è di 90 ore.</w:t>
      </w:r>
    </w:p>
    <w:p w:rsidR="007502B6" w:rsidRPr="00C87AF9" w:rsidRDefault="007502B6" w:rsidP="009C7DE2">
      <w:pPr>
        <w:pStyle w:val="Corpotesto"/>
        <w:spacing w:before="40" w:line="271" w:lineRule="auto"/>
        <w:ind w:right="254" w:hanging="12"/>
        <w:jc w:val="both"/>
      </w:pPr>
      <w:r w:rsidRPr="00C87AF9">
        <w:t>Tutte le quinte del nostro Istituto avevano svolto, durante il secondo biennio, 30 ore di attività in pre</w:t>
      </w:r>
      <w:r w:rsidR="006127F8" w:rsidRPr="00C87AF9">
        <w:t>senza e 10 ore di formazione on</w:t>
      </w:r>
      <w:r w:rsidRPr="00C87AF9">
        <w:t xml:space="preserve">line sulla sicurezza. </w:t>
      </w:r>
    </w:p>
    <w:p w:rsidR="007502B6" w:rsidRPr="00C87AF9" w:rsidRDefault="007502B6" w:rsidP="007502B6">
      <w:pPr>
        <w:pStyle w:val="Corpotesto"/>
        <w:spacing w:before="6" w:line="242" w:lineRule="auto"/>
        <w:ind w:left="248" w:right="378" w:hanging="12"/>
      </w:pPr>
    </w:p>
    <w:p w:rsidR="007502B6" w:rsidRPr="00C87AF9" w:rsidRDefault="007502B6" w:rsidP="00B04957">
      <w:pPr>
        <w:pStyle w:val="Corpotesto"/>
        <w:spacing w:before="6" w:line="242" w:lineRule="auto"/>
        <w:ind w:right="378"/>
      </w:pPr>
      <w:r w:rsidRPr="00C87AF9">
        <w:t>Per l’</w:t>
      </w:r>
      <w:r w:rsidR="00B04957" w:rsidRPr="00C87AF9">
        <w:t xml:space="preserve">anno </w:t>
      </w:r>
      <w:r w:rsidR="00B04957" w:rsidRPr="00C87AF9">
        <w:rPr>
          <w:b/>
        </w:rPr>
        <w:t>2022-2023</w:t>
      </w:r>
      <w:r w:rsidR="00B04957" w:rsidRPr="00C87AF9">
        <w:t xml:space="preserve"> </w:t>
      </w:r>
      <w:r w:rsidR="000A1613" w:rsidRPr="00C87AF9">
        <w:t xml:space="preserve">la classe </w:t>
      </w:r>
      <w:r w:rsidR="00B04957" w:rsidRPr="00C87AF9">
        <w:t>-----------------------------------------------------------------------------------------------------------------------------------------------------------------------------------------------------------------------------------------------------------------------------------------------------------------------------------------------------------------------------------------------------------------------------------------------------------------------------------------------------------------------------------------------------------------------</w:t>
      </w:r>
      <w:r w:rsidR="005F2134" w:rsidRPr="00C87AF9">
        <w:t>---------------------</w:t>
      </w:r>
    </w:p>
    <w:p w:rsidR="00B04957" w:rsidRPr="00C87AF9" w:rsidRDefault="00B04957" w:rsidP="00B04957">
      <w:pPr>
        <w:pStyle w:val="Corpotesto"/>
        <w:rPr>
          <w:sz w:val="31"/>
        </w:rPr>
      </w:pPr>
    </w:p>
    <w:p w:rsidR="00B04957" w:rsidRPr="00C87AF9" w:rsidRDefault="00B04957" w:rsidP="00B04957">
      <w:pPr>
        <w:pStyle w:val="Corpotesto"/>
        <w:rPr>
          <w:b/>
          <w:sz w:val="20"/>
        </w:rPr>
      </w:pPr>
      <w:r w:rsidRPr="00C87AF9">
        <w:rPr>
          <w:b/>
          <w:sz w:val="20"/>
          <w:highlight w:val="yellow"/>
        </w:rPr>
        <w:t>OGNI COORDINATORE LASCIA LA PARTE INERENTE ALLA PROPRIA CLASSE</w:t>
      </w:r>
    </w:p>
    <w:p w:rsidR="00B04957" w:rsidRPr="00C87AF9" w:rsidRDefault="00B04957" w:rsidP="00B04957">
      <w:pPr>
        <w:pStyle w:val="Corpotesto"/>
        <w:spacing w:before="3"/>
        <w:rPr>
          <w:b/>
          <w:sz w:val="21"/>
        </w:rPr>
      </w:pPr>
    </w:p>
    <w:p w:rsidR="00B04957" w:rsidRPr="00C87AF9" w:rsidRDefault="00B04957" w:rsidP="00B04957">
      <w:pPr>
        <w:jc w:val="both"/>
        <w:rPr>
          <w:rFonts w:ascii="Times New Roman" w:hAnsi="Times New Roman" w:cs="Times New Roman"/>
          <w:b/>
          <w:bCs/>
          <w:sz w:val="36"/>
          <w:szCs w:val="36"/>
        </w:rPr>
      </w:pPr>
    </w:p>
    <w:p w:rsidR="00B04957" w:rsidRDefault="00B04957" w:rsidP="00B04957">
      <w:pPr>
        <w:jc w:val="both"/>
        <w:rPr>
          <w:rFonts w:ascii="Times New Roman" w:hAnsi="Times New Roman" w:cs="Times New Roman"/>
          <w:b/>
          <w:bCs/>
          <w:sz w:val="36"/>
          <w:szCs w:val="36"/>
        </w:rPr>
      </w:pPr>
    </w:p>
    <w:p w:rsidR="00AE5A4F" w:rsidRPr="00C87AF9" w:rsidRDefault="00AE5A4F" w:rsidP="00B04957">
      <w:pPr>
        <w:jc w:val="both"/>
        <w:rPr>
          <w:rFonts w:ascii="Times New Roman" w:hAnsi="Times New Roman" w:cs="Times New Roman"/>
          <w:b/>
          <w:bCs/>
          <w:sz w:val="36"/>
          <w:szCs w:val="36"/>
        </w:rPr>
      </w:pPr>
    </w:p>
    <w:p w:rsidR="00B04957" w:rsidRPr="00C87AF9" w:rsidRDefault="005F2134" w:rsidP="00B04957">
      <w:pPr>
        <w:jc w:val="both"/>
        <w:rPr>
          <w:rFonts w:ascii="Times New Roman" w:hAnsi="Times New Roman" w:cs="Times New Roman"/>
          <w:b/>
          <w:bCs/>
          <w:sz w:val="36"/>
          <w:szCs w:val="36"/>
        </w:rPr>
      </w:pPr>
      <w:r w:rsidRPr="00C87AF9">
        <w:rPr>
          <w:rFonts w:ascii="Times New Roman" w:hAnsi="Times New Roman" w:cs="Times New Roman"/>
          <w:b/>
          <w:bCs/>
          <w:sz w:val="36"/>
          <w:szCs w:val="36"/>
        </w:rPr>
        <w:t>Classe</w:t>
      </w:r>
      <w:r w:rsidR="00B04957" w:rsidRPr="00C87AF9">
        <w:rPr>
          <w:rFonts w:ascii="Times New Roman" w:hAnsi="Times New Roman" w:cs="Times New Roman"/>
          <w:b/>
          <w:bCs/>
          <w:sz w:val="36"/>
          <w:szCs w:val="36"/>
        </w:rPr>
        <w:t xml:space="preserve">: 5B (Design Moda) </w:t>
      </w:r>
    </w:p>
    <w:p w:rsidR="00B04957" w:rsidRPr="00C87AF9" w:rsidRDefault="00B04957" w:rsidP="00B04957">
      <w:pPr>
        <w:jc w:val="both"/>
        <w:rPr>
          <w:rFonts w:ascii="Times New Roman" w:hAnsi="Times New Roman" w:cs="Times New Roman"/>
          <w:b/>
          <w:bCs/>
          <w:sz w:val="36"/>
          <w:szCs w:val="36"/>
        </w:rPr>
      </w:pPr>
      <w:r w:rsidRPr="00C87AF9">
        <w:rPr>
          <w:rFonts w:ascii="Times New Roman" w:hAnsi="Times New Roman" w:cs="Times New Roman"/>
          <w:b/>
          <w:bCs/>
          <w:sz w:val="36"/>
          <w:szCs w:val="36"/>
        </w:rPr>
        <w:t>O</w:t>
      </w:r>
      <w:r w:rsidR="005F2134" w:rsidRPr="00C87AF9">
        <w:rPr>
          <w:rFonts w:ascii="Times New Roman" w:hAnsi="Times New Roman" w:cs="Times New Roman"/>
          <w:b/>
          <w:bCs/>
          <w:sz w:val="36"/>
          <w:szCs w:val="36"/>
        </w:rPr>
        <w:t>re svolte</w:t>
      </w:r>
      <w:r w:rsidRPr="00C87AF9">
        <w:rPr>
          <w:rFonts w:ascii="Times New Roman" w:hAnsi="Times New Roman" w:cs="Times New Roman"/>
          <w:b/>
          <w:bCs/>
          <w:sz w:val="36"/>
          <w:szCs w:val="36"/>
        </w:rPr>
        <w:t>: 30</w:t>
      </w:r>
    </w:p>
    <w:p w:rsidR="00B04957" w:rsidRPr="00C87AF9" w:rsidRDefault="005F2134" w:rsidP="00B04957">
      <w:pPr>
        <w:jc w:val="both"/>
        <w:rPr>
          <w:rFonts w:ascii="Times New Roman" w:hAnsi="Times New Roman" w:cs="Times New Roman"/>
          <w:b/>
          <w:bCs/>
          <w:sz w:val="36"/>
          <w:szCs w:val="36"/>
        </w:rPr>
      </w:pPr>
      <w:r w:rsidRPr="00C87AF9">
        <w:rPr>
          <w:rFonts w:ascii="Times New Roman" w:hAnsi="Times New Roman" w:cs="Times New Roman"/>
          <w:b/>
          <w:bCs/>
          <w:sz w:val="36"/>
          <w:szCs w:val="36"/>
        </w:rPr>
        <w:t>Titolo del percorso</w:t>
      </w:r>
      <w:r w:rsidR="00B04957" w:rsidRPr="00C87AF9">
        <w:rPr>
          <w:rFonts w:ascii="Times New Roman" w:hAnsi="Times New Roman" w:cs="Times New Roman"/>
          <w:b/>
          <w:bCs/>
          <w:sz w:val="36"/>
          <w:szCs w:val="36"/>
        </w:rPr>
        <w:t xml:space="preserve">: Fondamenti Digital Fashion </w:t>
      </w:r>
    </w:p>
    <w:p w:rsidR="00B04957" w:rsidRPr="00C87AF9" w:rsidRDefault="00B04957" w:rsidP="00B04957">
      <w:pPr>
        <w:jc w:val="both"/>
        <w:rPr>
          <w:rFonts w:ascii="Times New Roman" w:hAnsi="Times New Roman" w:cs="Times New Roman"/>
          <w:b/>
          <w:bCs/>
          <w:sz w:val="36"/>
          <w:szCs w:val="36"/>
        </w:rPr>
      </w:pPr>
    </w:p>
    <w:p w:rsidR="00B04957" w:rsidRPr="00C87AF9" w:rsidRDefault="00B04957" w:rsidP="00CC5FC3">
      <w:pPr>
        <w:jc w:val="both"/>
        <w:rPr>
          <w:rFonts w:ascii="Times New Roman" w:hAnsi="Times New Roman" w:cs="Times New Roman"/>
        </w:rPr>
      </w:pPr>
      <w:r w:rsidRPr="00C87AF9">
        <w:rPr>
          <w:rFonts w:ascii="Times New Roman" w:hAnsi="Times New Roman" w:cs="Times New Roman"/>
        </w:rPr>
        <w:t>Il Percorso Formativo rappresenta un’opportunità di crescita per i ragazzi ed ha come obiettivo quello di diffondere la cultura e la conoscenza tecnologica-digitale in un periodo storico caratterizzato dal mantra dell’industria 4.0. In quest’ottica, e tenendo in ampia considerazione, il quadro di riferimento per le competenze digitali dei cittadini le (Dig</w:t>
      </w:r>
      <w:r w:rsidR="003050A0" w:rsidRPr="00C87AF9">
        <w:rPr>
          <w:rFonts w:ascii="Times New Roman" w:hAnsi="Times New Roman" w:cs="Times New Roman"/>
        </w:rPr>
        <w:t xml:space="preserve"> </w:t>
      </w:r>
      <w:r w:rsidRPr="00C87AF9">
        <w:rPr>
          <w:rFonts w:ascii="Times New Roman" w:hAnsi="Times New Roman" w:cs="Times New Roman"/>
        </w:rPr>
        <w:t>Comp 2.1) si è progettato il percorso di per favorire lo sviluppo delle Digital skills, attraverso una formazione teorico-pratica, che sono ormai competenze sempre più richieste ed importanti.</w:t>
      </w:r>
    </w:p>
    <w:p w:rsidR="00B04957" w:rsidRPr="00C87AF9" w:rsidRDefault="00B04957" w:rsidP="00B04957">
      <w:pPr>
        <w:adjustRightInd w:val="0"/>
        <w:jc w:val="both"/>
        <w:rPr>
          <w:rFonts w:ascii="Times New Roman" w:hAnsi="Times New Roman" w:cs="Times New Roman"/>
          <w:b/>
          <w:bCs/>
          <w:sz w:val="36"/>
          <w:szCs w:val="36"/>
        </w:rPr>
      </w:pPr>
    </w:p>
    <w:p w:rsidR="00B04957" w:rsidRPr="00C87AF9" w:rsidRDefault="00B04957"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Classe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5C (design arredamento)</w:t>
      </w:r>
    </w:p>
    <w:p w:rsidR="00B04957" w:rsidRPr="00C87AF9" w:rsidRDefault="00B04957"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B04957" w:rsidRPr="00C87AF9" w:rsidRDefault="005F2134"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Titolo del percorso</w:t>
      </w:r>
      <w:r w:rsidR="00B04957" w:rsidRPr="00C87AF9">
        <w:rPr>
          <w:rFonts w:ascii="Times New Roman" w:hAnsi="Times New Roman" w:cs="Times New Roman"/>
          <w:b/>
          <w:bCs/>
          <w:sz w:val="36"/>
          <w:szCs w:val="36"/>
        </w:rPr>
        <w:t xml:space="preserve">: WOOD PLANNER </w:t>
      </w:r>
    </w:p>
    <w:p w:rsidR="00B04957" w:rsidRPr="00C87AF9" w:rsidRDefault="00B04957" w:rsidP="00B04957">
      <w:pPr>
        <w:adjustRightInd w:val="0"/>
        <w:jc w:val="both"/>
        <w:rPr>
          <w:rFonts w:ascii="Times New Roman" w:hAnsi="Times New Roman" w:cs="Times New Roman"/>
          <w:b/>
          <w:bCs/>
          <w:sz w:val="36"/>
          <w:szCs w:val="36"/>
        </w:rPr>
      </w:pPr>
    </w:p>
    <w:p w:rsidR="00B04957" w:rsidRPr="00C87AF9" w:rsidRDefault="00B04957" w:rsidP="00B04957">
      <w:pPr>
        <w:adjustRightInd w:val="0"/>
        <w:jc w:val="both"/>
        <w:rPr>
          <w:rFonts w:ascii="Times New Roman" w:hAnsi="Times New Roman" w:cs="Times New Roman"/>
          <w:color w:val="1E1E1C"/>
        </w:rPr>
      </w:pPr>
      <w:r w:rsidRPr="00C87AF9">
        <w:rPr>
          <w:rFonts w:ascii="Times New Roman" w:hAnsi="Times New Roman" w:cs="Times New Roman"/>
          <w:color w:val="1E1E1C"/>
        </w:rPr>
        <w:t>Il progetto ha lo scopo di formare le nuove generazione che intendono inserirsi nel settore del</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d</w:t>
      </w:r>
      <w:r w:rsidR="005F2134" w:rsidRPr="00C87AF9">
        <w:rPr>
          <w:rFonts w:ascii="Times New Roman" w:hAnsi="Times New Roman" w:cs="Times New Roman"/>
          <w:color w:val="1E1E1C"/>
        </w:rPr>
        <w:t>esign e dei sistemi costruttivi</w:t>
      </w:r>
      <w:r w:rsidRPr="00C87AF9">
        <w:rPr>
          <w:rFonts w:ascii="Times New Roman" w:hAnsi="Times New Roman" w:cs="Times New Roman"/>
          <w:color w:val="1E1E1C"/>
        </w:rPr>
        <w:t>, mercato sempre più competitivo e ricco di innovazioni. L’obiettivo è quello di trasferire, attraverso questa proposta, le realtà di un settore in forte</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espansione, ricco di opportunità e di grandi sfide, che allinei tutte le politiche aziendali e sociali</w:t>
      </w:r>
    </w:p>
    <w:p w:rsidR="00B04957" w:rsidRPr="00C87AF9" w:rsidRDefault="00B04957" w:rsidP="00B04957">
      <w:pPr>
        <w:jc w:val="both"/>
        <w:rPr>
          <w:rFonts w:ascii="Times New Roman" w:hAnsi="Times New Roman" w:cs="Times New Roman"/>
          <w:color w:val="1E1E1C"/>
        </w:rPr>
      </w:pPr>
      <w:r w:rsidRPr="00C87AF9">
        <w:rPr>
          <w:rFonts w:ascii="Times New Roman" w:hAnsi="Times New Roman" w:cs="Times New Roman"/>
          <w:color w:val="1E1E1C"/>
        </w:rPr>
        <w:t>in vista anche dei grandi cambiamenti climatici-ambientali che stiamo affrontando .</w:t>
      </w:r>
    </w:p>
    <w:p w:rsidR="00B04957" w:rsidRPr="00C87AF9" w:rsidRDefault="00B04957" w:rsidP="00B04957">
      <w:pPr>
        <w:jc w:val="both"/>
        <w:rPr>
          <w:rFonts w:ascii="Times New Roman" w:hAnsi="Times New Roman" w:cs="Times New Roman"/>
          <w:color w:val="1E1E1C"/>
        </w:rPr>
      </w:pPr>
    </w:p>
    <w:p w:rsidR="00B04957" w:rsidRPr="00C87AF9" w:rsidRDefault="00B04957" w:rsidP="00B04957">
      <w:pPr>
        <w:adjustRightInd w:val="0"/>
        <w:jc w:val="both"/>
        <w:rPr>
          <w:rFonts w:ascii="Times New Roman" w:hAnsi="Times New Roman" w:cs="Times New Roman"/>
          <w:b/>
          <w:bCs/>
          <w:sz w:val="36"/>
          <w:szCs w:val="36"/>
        </w:rPr>
      </w:pPr>
    </w:p>
    <w:p w:rsidR="00B04957" w:rsidRPr="00C87AF9" w:rsidRDefault="00B04957"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Classe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5 A (grafica)</w:t>
      </w:r>
    </w:p>
    <w:p w:rsidR="00B04957" w:rsidRPr="00C87AF9" w:rsidRDefault="00B04957"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CC5FC3" w:rsidRPr="00C87AF9" w:rsidRDefault="00B04957"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Digital Marketing: nuove opportunità per i professionisti</w:t>
      </w:r>
      <w:r w:rsidR="005F2134" w:rsidRPr="00C87AF9">
        <w:rPr>
          <w:rFonts w:ascii="Times New Roman" w:hAnsi="Times New Roman" w:cs="Times New Roman"/>
          <w:b/>
          <w:bCs/>
          <w:sz w:val="36"/>
          <w:szCs w:val="36"/>
        </w:rPr>
        <w:t xml:space="preserve"> </w:t>
      </w:r>
      <w:r w:rsidRPr="00C87AF9">
        <w:rPr>
          <w:rFonts w:ascii="Times New Roman" w:hAnsi="Times New Roman" w:cs="Times New Roman"/>
          <w:b/>
          <w:bCs/>
          <w:sz w:val="36"/>
          <w:szCs w:val="36"/>
        </w:rPr>
        <w:t xml:space="preserve">del futuro. </w:t>
      </w:r>
    </w:p>
    <w:p w:rsidR="00B04957" w:rsidRPr="00C87AF9" w:rsidRDefault="00B04957" w:rsidP="00B04957">
      <w:pPr>
        <w:adjustRightInd w:val="0"/>
        <w:jc w:val="both"/>
        <w:rPr>
          <w:rFonts w:ascii="Times New Roman" w:hAnsi="Times New Roman" w:cs="Times New Roman"/>
          <w:color w:val="1E1E1C"/>
        </w:rPr>
      </w:pPr>
      <w:r w:rsidRPr="00C87AF9">
        <w:rPr>
          <w:rFonts w:ascii="Times New Roman" w:hAnsi="Times New Roman" w:cs="Times New Roman"/>
          <w:color w:val="1E1E1C"/>
        </w:rPr>
        <w:t>Il progetto formativo garantisce allo studente l’acquisizione delle competenze tecniche</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fondamentali per lavorare nel settore dell’IT (Information Technologies).</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Lo studente imparerà a creare e gestire facilmente campagne professionali sui social con</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un’interfaccia intuitiva.</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Dai post organici agli annunci mirati, lo studente imparerà a gestire i canali social in modo</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professionale.</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Ma Cos’è il Digital Marketing?</w:t>
      </w:r>
    </w:p>
    <w:p w:rsidR="00B04957" w:rsidRPr="00C87AF9" w:rsidRDefault="00B04957" w:rsidP="00B04957">
      <w:pPr>
        <w:adjustRightInd w:val="0"/>
        <w:jc w:val="both"/>
        <w:rPr>
          <w:rFonts w:ascii="Times New Roman" w:hAnsi="Times New Roman" w:cs="Times New Roman"/>
          <w:color w:val="1E1E1C"/>
        </w:rPr>
      </w:pPr>
      <w:r w:rsidRPr="00C87AF9">
        <w:rPr>
          <w:rFonts w:ascii="Times New Roman" w:hAnsi="Times New Roman" w:cs="Times New Roman"/>
          <w:color w:val="1E1E1C"/>
        </w:rPr>
        <w:t>Per Digital marketing si intende l’insieme delle attività di marketing che utilizzano i canali web</w:t>
      </w:r>
      <w:r w:rsidR="006A42B7" w:rsidRPr="00C87AF9">
        <w:rPr>
          <w:rFonts w:ascii="Times New Roman" w:hAnsi="Times New Roman" w:cs="Times New Roman"/>
          <w:color w:val="1E1E1C"/>
        </w:rPr>
        <w:t xml:space="preserve"> per </w:t>
      </w:r>
      <w:r w:rsidRPr="00C87AF9">
        <w:rPr>
          <w:rFonts w:ascii="Times New Roman" w:hAnsi="Times New Roman" w:cs="Times New Roman"/>
          <w:color w:val="1E1E1C"/>
        </w:rPr>
        <w:t>sviluppare reti commerciali, analizzare il mercato di riferimento prevedendone l’andamento,</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creare offerte in base al profilo del cliente target.</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Obiettivo del corso è trasmettere le nozioni fondamentali di Digital Marketing, con lo scopo di</w:t>
      </w:r>
      <w:r w:rsidR="006A42B7" w:rsidRPr="00C87AF9">
        <w:rPr>
          <w:rFonts w:ascii="Times New Roman" w:hAnsi="Times New Roman" w:cs="Times New Roman"/>
          <w:color w:val="1E1E1C"/>
        </w:rPr>
        <w:t xml:space="preserve"> </w:t>
      </w:r>
      <w:r w:rsidRPr="00C87AF9">
        <w:rPr>
          <w:rFonts w:ascii="Times New Roman" w:hAnsi="Times New Roman" w:cs="Times New Roman"/>
          <w:color w:val="1E1E1C"/>
        </w:rPr>
        <w:t>formare nuovi marketer professionisti sempre più richiesti dal mercato del lavoro.</w:t>
      </w:r>
    </w:p>
    <w:p w:rsidR="00B04957" w:rsidRPr="00C87AF9" w:rsidRDefault="00B04957" w:rsidP="00B04957">
      <w:pPr>
        <w:adjustRightInd w:val="0"/>
        <w:jc w:val="both"/>
        <w:rPr>
          <w:rFonts w:ascii="Times New Roman" w:hAnsi="Times New Roman" w:cs="Times New Roman"/>
          <w:b/>
          <w:bCs/>
          <w:color w:val="5A5A5A"/>
          <w:sz w:val="36"/>
          <w:szCs w:val="36"/>
        </w:rPr>
      </w:pPr>
    </w:p>
    <w:p w:rsidR="00AE5A4F" w:rsidRDefault="00AE5A4F" w:rsidP="00B04957">
      <w:pPr>
        <w:adjustRightInd w:val="0"/>
        <w:jc w:val="both"/>
        <w:rPr>
          <w:rFonts w:ascii="Times New Roman" w:hAnsi="Times New Roman" w:cs="Times New Roman"/>
          <w:b/>
          <w:bCs/>
          <w:sz w:val="36"/>
          <w:szCs w:val="36"/>
        </w:rPr>
      </w:pPr>
    </w:p>
    <w:p w:rsidR="00AE5A4F" w:rsidRDefault="00AE5A4F" w:rsidP="00B04957">
      <w:pPr>
        <w:adjustRightInd w:val="0"/>
        <w:jc w:val="both"/>
        <w:rPr>
          <w:rFonts w:ascii="Times New Roman" w:hAnsi="Times New Roman" w:cs="Times New Roman"/>
          <w:b/>
          <w:bCs/>
          <w:sz w:val="36"/>
          <w:szCs w:val="36"/>
        </w:rPr>
      </w:pPr>
    </w:p>
    <w:p w:rsidR="00AE5A4F" w:rsidRDefault="00AE5A4F" w:rsidP="00B04957">
      <w:pPr>
        <w:adjustRightInd w:val="0"/>
        <w:jc w:val="both"/>
        <w:rPr>
          <w:rFonts w:ascii="Times New Roman" w:hAnsi="Times New Roman" w:cs="Times New Roman"/>
          <w:b/>
          <w:bCs/>
          <w:sz w:val="36"/>
          <w:szCs w:val="36"/>
        </w:rPr>
      </w:pPr>
    </w:p>
    <w:p w:rsidR="00AE5A4F" w:rsidRDefault="00AE5A4F" w:rsidP="00B04957">
      <w:pPr>
        <w:adjustRightInd w:val="0"/>
        <w:jc w:val="both"/>
        <w:rPr>
          <w:rFonts w:ascii="Times New Roman" w:hAnsi="Times New Roman" w:cs="Times New Roman"/>
          <w:b/>
          <w:bCs/>
          <w:sz w:val="36"/>
          <w:szCs w:val="36"/>
        </w:rPr>
      </w:pPr>
    </w:p>
    <w:p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Classi</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5Ao,</w:t>
      </w:r>
      <w:r w:rsidR="005F2134" w:rsidRPr="00C87AF9">
        <w:rPr>
          <w:rFonts w:ascii="Times New Roman" w:hAnsi="Times New Roman" w:cs="Times New Roman"/>
          <w:b/>
          <w:bCs/>
          <w:sz w:val="36"/>
          <w:szCs w:val="36"/>
        </w:rPr>
        <w:t xml:space="preserve"> </w:t>
      </w:r>
      <w:r w:rsidRPr="00C87AF9">
        <w:rPr>
          <w:rFonts w:ascii="Times New Roman" w:hAnsi="Times New Roman" w:cs="Times New Roman"/>
          <w:b/>
          <w:bCs/>
          <w:sz w:val="36"/>
          <w:szCs w:val="36"/>
        </w:rPr>
        <w:t>5Do,</w:t>
      </w:r>
      <w:r w:rsidR="005F2134" w:rsidRPr="00C87AF9">
        <w:rPr>
          <w:rFonts w:ascii="Times New Roman" w:hAnsi="Times New Roman" w:cs="Times New Roman"/>
          <w:b/>
          <w:bCs/>
          <w:sz w:val="36"/>
          <w:szCs w:val="36"/>
        </w:rPr>
        <w:t xml:space="preserve"> </w:t>
      </w:r>
      <w:r w:rsidRPr="00C87AF9">
        <w:rPr>
          <w:rFonts w:ascii="Times New Roman" w:hAnsi="Times New Roman" w:cs="Times New Roman"/>
          <w:b/>
          <w:bCs/>
          <w:sz w:val="36"/>
          <w:szCs w:val="36"/>
        </w:rPr>
        <w:t>5B scienze umane e opzione</w:t>
      </w:r>
    </w:p>
    <w:p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B04957"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Titolo del percorso:</w:t>
      </w:r>
      <w:r w:rsidR="005F2134"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Nuove generazioni, cittadinanza attiva e cultura della</w:t>
      </w:r>
      <w:r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 xml:space="preserve">Legalità. </w:t>
      </w:r>
    </w:p>
    <w:p w:rsidR="00CC5FC3" w:rsidRPr="00C87AF9" w:rsidRDefault="00CC5FC3" w:rsidP="00B04957">
      <w:pPr>
        <w:adjustRightInd w:val="0"/>
        <w:jc w:val="both"/>
        <w:rPr>
          <w:rFonts w:ascii="Times New Roman" w:hAnsi="Times New Roman" w:cs="Times New Roman"/>
          <w:b/>
          <w:bCs/>
          <w:sz w:val="36"/>
          <w:szCs w:val="36"/>
        </w:rPr>
      </w:pPr>
    </w:p>
    <w:p w:rsidR="00B04957" w:rsidRPr="00C87AF9" w:rsidRDefault="00B04957" w:rsidP="00CC5FC3">
      <w:pPr>
        <w:adjustRightInd w:val="0"/>
        <w:jc w:val="both"/>
        <w:rPr>
          <w:rFonts w:ascii="Times New Roman" w:hAnsi="Times New Roman" w:cs="Times New Roman"/>
          <w:color w:val="1E1E1C"/>
        </w:rPr>
      </w:pPr>
      <w:r w:rsidRPr="00C87AF9">
        <w:rPr>
          <w:rFonts w:ascii="Times New Roman" w:hAnsi="Times New Roman" w:cs="Times New Roman"/>
          <w:color w:val="1E1E1C"/>
        </w:rPr>
        <w:t>Le nuove generazioni si ritrovano a vivere un mondo del lavoro estremamente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innovativo e veloce, poliedrico e competitivo. L’applicare le conoscenze teoriche di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diritto, di economia, di sociologia, in un cotesto reale ma soprattutto multimediale 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internazionale, spalanca le porte a idee innovative ed amplia la visuale del concetto di</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“lavoro”. Comprendere l’evoluzione di ques</w:t>
      </w:r>
      <w:r w:rsidR="00CC5FC3" w:rsidRPr="00C87AF9">
        <w:rPr>
          <w:rFonts w:ascii="Times New Roman" w:hAnsi="Times New Roman" w:cs="Times New Roman"/>
          <w:color w:val="1E1E1C"/>
        </w:rPr>
        <w:t xml:space="preserve">t’ultimo, dalle origini al </w:t>
      </w:r>
      <w:r w:rsidRPr="00C87AF9">
        <w:rPr>
          <w:rFonts w:ascii="Times New Roman" w:hAnsi="Times New Roman" w:cs="Times New Roman"/>
          <w:color w:val="1E1E1C"/>
        </w:rPr>
        <w:t>multimedia, indirizza 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giovani in formazione a prepararsi in maniera sempre più completa e consapevole per</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potersi inserire in maniera consapevole in un orizzonte lavorativo internazionale. Il</w:t>
      </w:r>
      <w:r w:rsidR="00CC5FC3" w:rsidRPr="00C87AF9">
        <w:rPr>
          <w:rFonts w:ascii="Times New Roman" w:hAnsi="Times New Roman" w:cs="Times New Roman"/>
          <w:color w:val="1E1E1C"/>
        </w:rPr>
        <w:t xml:space="preserve"> progetto di PCTO intrapreso </w:t>
      </w:r>
      <w:r w:rsidRPr="00C87AF9">
        <w:rPr>
          <w:rFonts w:ascii="Times New Roman" w:hAnsi="Times New Roman" w:cs="Times New Roman"/>
          <w:color w:val="1E1E1C"/>
        </w:rPr>
        <w:t>indica come ampliare e valorizzare le proprie competenze,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 che modo strutturare la propria formazione tenendo conto della vastità dell’offerta</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lavorativa in un mondo in divenire e, al contempo, come tutelarsi e proteggersi in un</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contesto ormai ipertecnologico.</w:t>
      </w:r>
    </w:p>
    <w:p w:rsidR="00B04957" w:rsidRPr="00C87AF9" w:rsidRDefault="00B04957" w:rsidP="00CC5FC3">
      <w:pPr>
        <w:adjustRightInd w:val="0"/>
        <w:jc w:val="both"/>
        <w:rPr>
          <w:rFonts w:ascii="Times New Roman" w:hAnsi="Times New Roman" w:cs="Times New Roman"/>
          <w:color w:val="1E1E1C"/>
        </w:rPr>
      </w:pPr>
    </w:p>
    <w:p w:rsidR="000A1613" w:rsidRPr="00C87AF9" w:rsidRDefault="000A1613" w:rsidP="00B04957">
      <w:pPr>
        <w:adjustRightInd w:val="0"/>
        <w:jc w:val="both"/>
        <w:rPr>
          <w:rFonts w:ascii="Times New Roman" w:hAnsi="Times New Roman" w:cs="Times New Roman"/>
          <w:b/>
          <w:bCs/>
          <w:sz w:val="36"/>
          <w:szCs w:val="36"/>
        </w:rPr>
      </w:pPr>
    </w:p>
    <w:p w:rsidR="00CC5FC3" w:rsidRPr="00C87AF9" w:rsidRDefault="00C07CFF"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C</w:t>
      </w:r>
      <w:r w:rsidR="0037119A" w:rsidRPr="00C87AF9">
        <w:rPr>
          <w:rFonts w:ascii="Times New Roman" w:hAnsi="Times New Roman" w:cs="Times New Roman"/>
          <w:b/>
          <w:bCs/>
          <w:sz w:val="36"/>
          <w:szCs w:val="36"/>
        </w:rPr>
        <w:t>lasse</w:t>
      </w:r>
      <w:r w:rsidR="005F2134" w:rsidRPr="00C87AF9">
        <w:rPr>
          <w:rFonts w:ascii="Times New Roman" w:hAnsi="Times New Roman" w:cs="Times New Roman"/>
          <w:b/>
          <w:bCs/>
          <w:sz w:val="36"/>
          <w:szCs w:val="36"/>
        </w:rPr>
        <w:t>:</w:t>
      </w:r>
      <w:r w:rsidR="0037119A" w:rsidRPr="00C87AF9">
        <w:rPr>
          <w:rFonts w:ascii="Times New Roman" w:hAnsi="Times New Roman" w:cs="Times New Roman"/>
          <w:b/>
          <w:bCs/>
          <w:sz w:val="36"/>
          <w:szCs w:val="36"/>
        </w:rPr>
        <w:t xml:space="preserve"> 5 Cm musicale</w:t>
      </w:r>
    </w:p>
    <w:p w:rsidR="00C07CFF" w:rsidRPr="00C87AF9" w:rsidRDefault="00C07CFF" w:rsidP="00C07CFF">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C07CFF" w:rsidRPr="00C87AF9" w:rsidRDefault="00C07CFF"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 xml:space="preserve">Titolo del percorso: </w:t>
      </w:r>
      <w:r w:rsidR="00B04957" w:rsidRPr="00C87AF9">
        <w:rPr>
          <w:rFonts w:ascii="Times New Roman" w:hAnsi="Times New Roman" w:cs="Times New Roman"/>
          <w:b/>
          <w:bCs/>
          <w:sz w:val="36"/>
          <w:szCs w:val="36"/>
        </w:rPr>
        <w:t xml:space="preserve">Tra rec e mix </w:t>
      </w:r>
    </w:p>
    <w:p w:rsidR="00C07CFF" w:rsidRPr="00C87AF9" w:rsidRDefault="00C07CFF" w:rsidP="00B04957">
      <w:pPr>
        <w:adjustRightInd w:val="0"/>
        <w:jc w:val="both"/>
        <w:rPr>
          <w:rFonts w:ascii="Times New Roman" w:hAnsi="Times New Roman" w:cs="Times New Roman"/>
          <w:b/>
          <w:bCs/>
          <w:sz w:val="36"/>
          <w:szCs w:val="36"/>
        </w:rPr>
      </w:pPr>
    </w:p>
    <w:p w:rsidR="00B04957" w:rsidRPr="00C87AF9" w:rsidRDefault="00B04957" w:rsidP="00C07CFF">
      <w:pPr>
        <w:adjustRightInd w:val="0"/>
        <w:jc w:val="both"/>
        <w:rPr>
          <w:rFonts w:ascii="Times New Roman" w:hAnsi="Times New Roman" w:cs="Times New Roman"/>
          <w:color w:val="1E1E1C"/>
        </w:rPr>
      </w:pPr>
      <w:r w:rsidRPr="00C87AF9">
        <w:rPr>
          <w:rFonts w:ascii="Times New Roman" w:hAnsi="Times New Roman" w:cs="Times New Roman"/>
          <w:color w:val="1E1E1C"/>
        </w:rPr>
        <w:t>Il progetto si svolgerà in uno studio di registrazione, prevede l’apprendimento dell’uso del</w:t>
      </w:r>
      <w:r w:rsidR="00C07CFF" w:rsidRPr="00C87AF9">
        <w:rPr>
          <w:rFonts w:ascii="Times New Roman" w:hAnsi="Times New Roman" w:cs="Times New Roman"/>
          <w:b/>
          <w:bCs/>
          <w:sz w:val="36"/>
          <w:szCs w:val="36"/>
        </w:rPr>
        <w:t xml:space="preserve"> </w:t>
      </w:r>
      <w:r w:rsidR="00C07CFF" w:rsidRPr="00C87AF9">
        <w:rPr>
          <w:rFonts w:ascii="Times New Roman" w:hAnsi="Times New Roman" w:cs="Times New Roman"/>
          <w:color w:val="1E1E1C"/>
        </w:rPr>
        <w:t xml:space="preserve">software </w:t>
      </w:r>
      <w:r w:rsidRPr="00C87AF9">
        <w:rPr>
          <w:rFonts w:ascii="Times New Roman" w:hAnsi="Times New Roman" w:cs="Times New Roman"/>
          <w:color w:val="1E1E1C"/>
        </w:rPr>
        <w:t>CUBASE che sarà utilizzato in pre-produzione e in fase di “creazione”</w:t>
      </w:r>
      <w:r w:rsidR="00C07CFF" w:rsidRPr="00C87AF9">
        <w:rPr>
          <w:rFonts w:ascii="Times New Roman" w:hAnsi="Times New Roman" w:cs="Times New Roman"/>
          <w:b/>
          <w:bCs/>
          <w:sz w:val="36"/>
          <w:szCs w:val="36"/>
        </w:rPr>
        <w:t xml:space="preserve"> </w:t>
      </w:r>
      <w:r w:rsidRPr="00C87AF9">
        <w:rPr>
          <w:rFonts w:ascii="Times New Roman" w:hAnsi="Times New Roman" w:cs="Times New Roman"/>
          <w:color w:val="1E1E1C"/>
        </w:rPr>
        <w:t>dell’arrangiamento per la programmazione delle tracce degli strumenti. Gli incontri saranno volti</w:t>
      </w:r>
      <w:r w:rsidR="00C07CFF" w:rsidRPr="00C87AF9">
        <w:rPr>
          <w:rFonts w:ascii="Times New Roman" w:hAnsi="Times New Roman" w:cs="Times New Roman"/>
          <w:b/>
          <w:bCs/>
          <w:sz w:val="36"/>
          <w:szCs w:val="36"/>
        </w:rPr>
        <w:t xml:space="preserve"> </w:t>
      </w:r>
      <w:r w:rsidR="00C07CFF" w:rsidRPr="00C87AF9">
        <w:rPr>
          <w:rFonts w:ascii="Times New Roman" w:hAnsi="Times New Roman" w:cs="Times New Roman"/>
          <w:color w:val="1E1E1C"/>
        </w:rPr>
        <w:t xml:space="preserve">a una formazione inerente alla </w:t>
      </w:r>
      <w:r w:rsidRPr="00C87AF9">
        <w:rPr>
          <w:rFonts w:ascii="Times New Roman" w:hAnsi="Times New Roman" w:cs="Times New Roman"/>
          <w:color w:val="1E1E1C"/>
        </w:rPr>
        <w:t>modalità di registrazione in multi</w:t>
      </w:r>
      <w:r w:rsidR="00C07CFF" w:rsidRPr="00C87AF9">
        <w:rPr>
          <w:rFonts w:ascii="Times New Roman" w:hAnsi="Times New Roman" w:cs="Times New Roman"/>
          <w:color w:val="1E1E1C"/>
        </w:rPr>
        <w:t xml:space="preserve"> </w:t>
      </w:r>
      <w:r w:rsidRPr="00C87AF9">
        <w:rPr>
          <w:rFonts w:ascii="Times New Roman" w:hAnsi="Times New Roman" w:cs="Times New Roman"/>
          <w:color w:val="1E1E1C"/>
        </w:rPr>
        <w:t>traccia, la presentazione e l’uso</w:t>
      </w:r>
      <w:r w:rsidR="00C07CFF" w:rsidRPr="00C87AF9">
        <w:rPr>
          <w:rFonts w:ascii="Times New Roman" w:hAnsi="Times New Roman" w:cs="Times New Roman"/>
          <w:b/>
          <w:bCs/>
          <w:sz w:val="36"/>
          <w:szCs w:val="36"/>
        </w:rPr>
        <w:t xml:space="preserve"> </w:t>
      </w:r>
      <w:r w:rsidR="005F2134" w:rsidRPr="00C87AF9">
        <w:rPr>
          <w:rFonts w:ascii="Times New Roman" w:hAnsi="Times New Roman" w:cs="Times New Roman"/>
          <w:color w:val="1E1E1C"/>
        </w:rPr>
        <w:t>del MIXER ANALOGICO</w:t>
      </w:r>
      <w:r w:rsidRPr="00C87AF9">
        <w:rPr>
          <w:rFonts w:ascii="Times New Roman" w:hAnsi="Times New Roman" w:cs="Times New Roman"/>
          <w:color w:val="1E1E1C"/>
        </w:rPr>
        <w:t>. Il lavoro prevede, inoltre, cenni all’EDITING, al MISSAGGIO e la</w:t>
      </w:r>
      <w:r w:rsidR="00C07CFF" w:rsidRPr="00C87AF9">
        <w:rPr>
          <w:rFonts w:ascii="Times New Roman" w:hAnsi="Times New Roman" w:cs="Times New Roman"/>
          <w:b/>
          <w:bCs/>
          <w:sz w:val="36"/>
          <w:szCs w:val="36"/>
        </w:rPr>
        <w:t xml:space="preserve"> </w:t>
      </w:r>
      <w:r w:rsidRPr="00C87AF9">
        <w:rPr>
          <w:rFonts w:ascii="Times New Roman" w:hAnsi="Times New Roman" w:cs="Times New Roman"/>
          <w:color w:val="1E1E1C"/>
        </w:rPr>
        <w:t>conosc</w:t>
      </w:r>
      <w:r w:rsidR="00C07CFF" w:rsidRPr="00C87AF9">
        <w:rPr>
          <w:rFonts w:ascii="Times New Roman" w:hAnsi="Times New Roman" w:cs="Times New Roman"/>
          <w:color w:val="1E1E1C"/>
        </w:rPr>
        <w:t xml:space="preserve">enza della sezione OUTBOARD </w:t>
      </w:r>
      <w:r w:rsidRPr="00C87AF9">
        <w:rPr>
          <w:rFonts w:ascii="Times New Roman" w:hAnsi="Times New Roman" w:cs="Times New Roman"/>
          <w:color w:val="1E1E1C"/>
        </w:rPr>
        <w:t>presente nello studio. E’</w:t>
      </w:r>
      <w:r w:rsidR="005F2134" w:rsidRPr="00C87AF9">
        <w:rPr>
          <w:rFonts w:ascii="Times New Roman" w:hAnsi="Times New Roman" w:cs="Times New Roman"/>
          <w:color w:val="1E1E1C"/>
        </w:rPr>
        <w:t xml:space="preserve"> prevista la registrazione di “</w:t>
      </w:r>
      <w:r w:rsidRPr="00C87AF9">
        <w:rPr>
          <w:rFonts w:ascii="Times New Roman" w:hAnsi="Times New Roman" w:cs="Times New Roman"/>
          <w:color w:val="1E1E1C"/>
        </w:rPr>
        <w:t>live”</w:t>
      </w:r>
      <w:r w:rsidR="00C07CFF" w:rsidRPr="00C87AF9">
        <w:rPr>
          <w:rFonts w:ascii="Times New Roman" w:hAnsi="Times New Roman" w:cs="Times New Roman"/>
          <w:b/>
          <w:bCs/>
          <w:sz w:val="36"/>
          <w:szCs w:val="36"/>
        </w:rPr>
        <w:t xml:space="preserve"> </w:t>
      </w:r>
      <w:r w:rsidRPr="00C87AF9">
        <w:rPr>
          <w:rFonts w:ascii="Times New Roman" w:hAnsi="Times New Roman" w:cs="Times New Roman"/>
          <w:color w:val="1E1E1C"/>
        </w:rPr>
        <w:t>dei brani suonati dagli studenti.</w:t>
      </w:r>
    </w:p>
    <w:p w:rsidR="00C07CFF" w:rsidRPr="00C87AF9" w:rsidRDefault="00C07CFF" w:rsidP="00C07CFF">
      <w:pPr>
        <w:adjustRightInd w:val="0"/>
        <w:jc w:val="both"/>
        <w:rPr>
          <w:rFonts w:ascii="Times New Roman" w:hAnsi="Times New Roman" w:cs="Times New Roman"/>
          <w:b/>
          <w:bCs/>
          <w:sz w:val="36"/>
          <w:szCs w:val="36"/>
        </w:rPr>
      </w:pPr>
    </w:p>
    <w:p w:rsidR="000C309C" w:rsidRPr="00C87AF9" w:rsidRDefault="000C309C" w:rsidP="00B04957">
      <w:pPr>
        <w:jc w:val="both"/>
        <w:rPr>
          <w:rFonts w:ascii="Times New Roman" w:hAnsi="Times New Roman" w:cs="Times New Roman"/>
          <w:color w:val="1E1E1C"/>
        </w:rPr>
      </w:pPr>
    </w:p>
    <w:p w:rsidR="000C309C" w:rsidRPr="00C87AF9" w:rsidRDefault="005F2134" w:rsidP="00B04957">
      <w:pPr>
        <w:jc w:val="both"/>
        <w:rPr>
          <w:rFonts w:ascii="Times New Roman" w:hAnsi="Times New Roman" w:cs="Times New Roman"/>
          <w:b/>
        </w:rPr>
      </w:pPr>
      <w:r w:rsidRPr="00C87AF9">
        <w:rPr>
          <w:rFonts w:ascii="Times New Roman" w:hAnsi="Times New Roman" w:cs="Times New Roman"/>
          <w:b/>
          <w:color w:val="1E1E1C"/>
          <w:highlight w:val="yellow"/>
        </w:rPr>
        <w:t xml:space="preserve">COMPLETARE </w:t>
      </w:r>
      <w:r w:rsidR="000C309C" w:rsidRPr="00C87AF9">
        <w:rPr>
          <w:rFonts w:ascii="Times New Roman" w:hAnsi="Times New Roman" w:cs="Times New Roman"/>
          <w:b/>
          <w:color w:val="1E1E1C"/>
          <w:highlight w:val="yellow"/>
        </w:rPr>
        <w:t>LA SEGUENTE TABELLA IN CUI SI RIPORTA UNO SCHEMA RIASSUNTIVO RELATIVO AL PCTO DI OGNI CLASSE</w:t>
      </w:r>
      <w:r w:rsidR="000C309C" w:rsidRPr="00C87AF9">
        <w:rPr>
          <w:rFonts w:ascii="Times New Roman" w:hAnsi="Times New Roman" w:cs="Times New Roman"/>
          <w:b/>
          <w:color w:val="1E1E1C"/>
        </w:rPr>
        <w:t xml:space="preserve"> </w:t>
      </w:r>
    </w:p>
    <w:p w:rsidR="00B04957" w:rsidRPr="00C87AF9" w:rsidRDefault="00B04957" w:rsidP="00B45193">
      <w:pPr>
        <w:rPr>
          <w:rFonts w:ascii="Times New Roman" w:hAnsi="Times New Roman" w:cs="Times New Roman"/>
          <w:b/>
        </w:rPr>
      </w:pPr>
    </w:p>
    <w:p w:rsidR="000C309C" w:rsidRPr="00C87AF9" w:rsidRDefault="000C309C" w:rsidP="00B45193">
      <w:pPr>
        <w:rPr>
          <w:rFonts w:ascii="Times New Roman" w:hAnsi="Times New Roman" w:cs="Times New Roman"/>
        </w:rPr>
      </w:pPr>
    </w:p>
    <w:tbl>
      <w:tblPr>
        <w:tblStyle w:val="TableNormal"/>
        <w:tblpPr w:leftFromText="141" w:rightFromText="141" w:vertAnchor="text" w:horzAnchor="margin" w:tblpY="-7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73"/>
        <w:gridCol w:w="3677"/>
        <w:gridCol w:w="2281"/>
      </w:tblGrid>
      <w:tr w:rsidR="000C309C" w:rsidRPr="00C87AF9" w:rsidTr="000C309C">
        <w:trPr>
          <w:trHeight w:val="395"/>
        </w:trPr>
        <w:tc>
          <w:tcPr>
            <w:tcW w:w="3673" w:type="dxa"/>
            <w:shd w:val="clear" w:color="auto" w:fill="D9E1F3"/>
          </w:tcPr>
          <w:p w:rsidR="000C309C" w:rsidRPr="00C87AF9" w:rsidRDefault="000C309C" w:rsidP="000C309C">
            <w:pPr>
              <w:pStyle w:val="TableParagraph"/>
              <w:spacing w:before="44"/>
              <w:ind w:left="869"/>
              <w:rPr>
                <w:b/>
                <w:sz w:val="24"/>
              </w:rPr>
            </w:pPr>
            <w:r w:rsidRPr="00C87AF9">
              <w:rPr>
                <w:b/>
                <w:sz w:val="24"/>
              </w:rPr>
              <w:t>Titolo del  percorso</w:t>
            </w:r>
          </w:p>
        </w:tc>
        <w:tc>
          <w:tcPr>
            <w:tcW w:w="3677" w:type="dxa"/>
            <w:shd w:val="clear" w:color="auto" w:fill="D9E1F3"/>
          </w:tcPr>
          <w:p w:rsidR="000C309C" w:rsidRPr="00C87AF9" w:rsidRDefault="000C309C" w:rsidP="000C309C">
            <w:pPr>
              <w:pStyle w:val="TableParagraph"/>
              <w:spacing w:before="44"/>
              <w:ind w:left="829" w:right="819"/>
              <w:jc w:val="center"/>
              <w:rPr>
                <w:b/>
                <w:sz w:val="24"/>
              </w:rPr>
            </w:pPr>
            <w:r w:rsidRPr="00C87AF9">
              <w:rPr>
                <w:b/>
                <w:sz w:val="24"/>
              </w:rPr>
              <w:t>Ente esterno</w:t>
            </w:r>
          </w:p>
        </w:tc>
        <w:tc>
          <w:tcPr>
            <w:tcW w:w="2281" w:type="dxa"/>
            <w:shd w:val="clear" w:color="auto" w:fill="D9E1F3"/>
          </w:tcPr>
          <w:p w:rsidR="000C309C" w:rsidRPr="00C87AF9" w:rsidRDefault="000C309C" w:rsidP="000C309C">
            <w:pPr>
              <w:pStyle w:val="TableParagraph"/>
              <w:spacing w:before="44"/>
              <w:ind w:left="315" w:right="293"/>
              <w:jc w:val="center"/>
              <w:rPr>
                <w:b/>
                <w:sz w:val="24"/>
              </w:rPr>
            </w:pPr>
            <w:r w:rsidRPr="00C87AF9">
              <w:rPr>
                <w:b/>
                <w:sz w:val="24"/>
              </w:rPr>
              <w:t>Anno Scolastico</w:t>
            </w:r>
          </w:p>
        </w:tc>
      </w:tr>
      <w:tr w:rsidR="000C309C" w:rsidRPr="00C87AF9" w:rsidTr="000C309C">
        <w:trPr>
          <w:trHeight w:val="742"/>
        </w:trPr>
        <w:tc>
          <w:tcPr>
            <w:tcW w:w="3673" w:type="dxa"/>
          </w:tcPr>
          <w:p w:rsidR="000C309C" w:rsidRPr="00C87AF9" w:rsidRDefault="000C309C" w:rsidP="007F668B">
            <w:pPr>
              <w:pStyle w:val="TableParagraph"/>
              <w:spacing w:before="43" w:line="256" w:lineRule="auto"/>
              <w:ind w:right="422"/>
              <w:rPr>
                <w:sz w:val="24"/>
              </w:rPr>
            </w:pPr>
          </w:p>
        </w:tc>
        <w:tc>
          <w:tcPr>
            <w:tcW w:w="3677" w:type="dxa"/>
          </w:tcPr>
          <w:p w:rsidR="000C309C" w:rsidRPr="00C87AF9" w:rsidRDefault="000C309C" w:rsidP="007F668B">
            <w:pPr>
              <w:pStyle w:val="TableParagraph"/>
              <w:jc w:val="both"/>
              <w:rPr>
                <w:sz w:val="24"/>
              </w:rPr>
            </w:pPr>
          </w:p>
        </w:tc>
        <w:tc>
          <w:tcPr>
            <w:tcW w:w="2281" w:type="dxa"/>
          </w:tcPr>
          <w:p w:rsidR="000C309C" w:rsidRPr="00C87AF9" w:rsidRDefault="000C309C" w:rsidP="000C309C">
            <w:pPr>
              <w:pStyle w:val="TableParagraph"/>
              <w:spacing w:before="9"/>
              <w:rPr>
                <w:sz w:val="20"/>
              </w:rPr>
            </w:pPr>
          </w:p>
          <w:p w:rsidR="000C309C" w:rsidRPr="00C87AF9" w:rsidRDefault="000C309C" w:rsidP="000C309C">
            <w:pPr>
              <w:pStyle w:val="TableParagraph"/>
              <w:ind w:left="301" w:right="293"/>
              <w:jc w:val="center"/>
              <w:rPr>
                <w:sz w:val="24"/>
              </w:rPr>
            </w:pPr>
            <w:r w:rsidRPr="00C87AF9">
              <w:rPr>
                <w:sz w:val="24"/>
              </w:rPr>
              <w:t>2022/2023</w:t>
            </w:r>
          </w:p>
        </w:tc>
      </w:tr>
      <w:tr w:rsidR="007F668B" w:rsidRPr="00C87AF9" w:rsidTr="000C309C">
        <w:trPr>
          <w:trHeight w:val="535"/>
        </w:trPr>
        <w:tc>
          <w:tcPr>
            <w:tcW w:w="3673" w:type="dxa"/>
          </w:tcPr>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tc>
        <w:tc>
          <w:tcPr>
            <w:tcW w:w="3677" w:type="dxa"/>
          </w:tcPr>
          <w:p w:rsidR="007F668B" w:rsidRPr="00C87AF9" w:rsidRDefault="007F668B" w:rsidP="007F668B">
            <w:pPr>
              <w:rPr>
                <w:rFonts w:ascii="Times New Roman" w:hAnsi="Times New Roman" w:cs="Times New Roman"/>
                <w:sz w:val="24"/>
              </w:rPr>
            </w:pPr>
          </w:p>
        </w:tc>
        <w:tc>
          <w:tcPr>
            <w:tcW w:w="2281" w:type="dxa"/>
          </w:tcPr>
          <w:p w:rsidR="007F668B" w:rsidRPr="00C87AF9" w:rsidRDefault="007F668B" w:rsidP="000C309C">
            <w:pPr>
              <w:pStyle w:val="TableParagraph"/>
              <w:spacing w:before="135"/>
              <w:ind w:left="301" w:right="293"/>
              <w:jc w:val="center"/>
              <w:rPr>
                <w:sz w:val="24"/>
              </w:rPr>
            </w:pPr>
            <w:r w:rsidRPr="00C87AF9">
              <w:rPr>
                <w:sz w:val="24"/>
              </w:rPr>
              <w:t>2021/2022</w:t>
            </w:r>
          </w:p>
        </w:tc>
      </w:tr>
      <w:tr w:rsidR="007F668B" w:rsidRPr="00C87AF9" w:rsidTr="000C309C">
        <w:trPr>
          <w:trHeight w:val="727"/>
        </w:trPr>
        <w:tc>
          <w:tcPr>
            <w:tcW w:w="3673" w:type="dxa"/>
          </w:tcPr>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tc>
        <w:tc>
          <w:tcPr>
            <w:tcW w:w="3677" w:type="dxa"/>
          </w:tcPr>
          <w:p w:rsidR="007F668B" w:rsidRPr="00C87AF9" w:rsidRDefault="007F668B" w:rsidP="007F668B">
            <w:pPr>
              <w:rPr>
                <w:rFonts w:ascii="Times New Roman" w:hAnsi="Times New Roman" w:cs="Times New Roman"/>
                <w:sz w:val="24"/>
              </w:rPr>
            </w:pPr>
          </w:p>
        </w:tc>
        <w:tc>
          <w:tcPr>
            <w:tcW w:w="2281" w:type="dxa"/>
          </w:tcPr>
          <w:p w:rsidR="007F668B" w:rsidRPr="00C87AF9" w:rsidRDefault="007F668B" w:rsidP="000C309C">
            <w:pPr>
              <w:pStyle w:val="TableParagraph"/>
              <w:spacing w:before="231"/>
              <w:ind w:left="301" w:right="293"/>
              <w:jc w:val="center"/>
              <w:rPr>
                <w:sz w:val="24"/>
              </w:rPr>
            </w:pPr>
            <w:r w:rsidRPr="00C87AF9">
              <w:rPr>
                <w:sz w:val="24"/>
              </w:rPr>
              <w:t>2020/2021</w:t>
            </w:r>
          </w:p>
        </w:tc>
      </w:tr>
    </w:tbl>
    <w:p w:rsidR="000C309C" w:rsidRPr="00C87AF9" w:rsidRDefault="000C309C" w:rsidP="00B45193">
      <w:pPr>
        <w:rPr>
          <w:rFonts w:ascii="Times New Roman" w:hAnsi="Times New Roman" w:cs="Times New Roman"/>
        </w:rPr>
        <w:sectPr w:rsidR="000C309C" w:rsidRPr="00C87AF9">
          <w:pgSz w:w="11910" w:h="16840"/>
          <w:pgMar w:top="940" w:right="880" w:bottom="1620" w:left="880" w:header="0" w:footer="347" w:gutter="0"/>
          <w:cols w:space="720"/>
        </w:sectPr>
      </w:pPr>
    </w:p>
    <w:p w:rsidR="00B45193" w:rsidRPr="00C87AF9" w:rsidRDefault="00B45193" w:rsidP="00B45193">
      <w:pPr>
        <w:pStyle w:val="Corpotesto"/>
        <w:spacing w:before="10"/>
        <w:rPr>
          <w:color w:val="000000" w:themeColor="text1"/>
          <w:sz w:val="37"/>
        </w:rPr>
      </w:pPr>
    </w:p>
    <w:p w:rsidR="00282E29" w:rsidRPr="00C87AF9" w:rsidRDefault="00282E29" w:rsidP="00282E29">
      <w:pPr>
        <w:pStyle w:val="Corpotesto"/>
        <w:numPr>
          <w:ilvl w:val="0"/>
          <w:numId w:val="8"/>
        </w:numPr>
        <w:spacing w:before="4"/>
        <w:rPr>
          <w:b/>
        </w:rPr>
      </w:pPr>
      <w:r w:rsidRPr="00C87AF9">
        <w:rPr>
          <w:b/>
        </w:rPr>
        <w:t>Orientamento</w:t>
      </w:r>
    </w:p>
    <w:p w:rsidR="00282E29" w:rsidRPr="00C87AF9" w:rsidRDefault="00282E29" w:rsidP="00282E29">
      <w:pPr>
        <w:pStyle w:val="Corpotesto"/>
        <w:spacing w:before="4"/>
        <w:jc w:val="both"/>
      </w:pPr>
    </w:p>
    <w:p w:rsidR="002B65D8" w:rsidRPr="00C87AF9" w:rsidRDefault="00282E29" w:rsidP="00282E29">
      <w:pPr>
        <w:spacing w:line="276" w:lineRule="auto"/>
        <w:jc w:val="both"/>
        <w:rPr>
          <w:rFonts w:ascii="Times New Roman" w:hAnsi="Times New Roman" w:cs="Times New Roman"/>
        </w:rPr>
      </w:pPr>
      <w:r w:rsidRPr="00C87AF9">
        <w:rPr>
          <w:rFonts w:ascii="Times New Roman" w:hAnsi="Times New Roman" w:cs="Times New Roman"/>
        </w:rPr>
        <w:t xml:space="preserve">L’orientamento assume un ruolo e una funzione </w:t>
      </w:r>
      <w:r w:rsidR="002C6AD2" w:rsidRPr="00C87AF9">
        <w:rPr>
          <w:rFonts w:ascii="Times New Roman" w:hAnsi="Times New Roman" w:cs="Times New Roman"/>
        </w:rPr>
        <w:t>rilevanti, in</w:t>
      </w:r>
      <w:r w:rsidRPr="00C87AF9">
        <w:rPr>
          <w:rFonts w:ascii="Times New Roman" w:hAnsi="Times New Roman" w:cs="Times New Roman"/>
        </w:rPr>
        <w:t xml:space="preserve"> quanto definito come un processo continuo che mette in grado i cittadini di ogni età, nell'arco della vita, di identificare le proprie capacità, le proprie competenze e i propri interessi, prendere decisioni in materia di istruzione, formazione e occupazione, nonché gestire i propri percorsi personali”. Il processo di orientamento, che si configura come diritto permanente finalizzato a promuovere l’occupazione attiva, la crescita economica e l’inclusione sociale, rappresenta, nel panorama italiano dell’istruzione e della formazione, parte integrante del percorso educativo, a partire dalla sc</w:t>
      </w:r>
      <w:r w:rsidR="00851A2C" w:rsidRPr="00C87AF9">
        <w:rPr>
          <w:rFonts w:ascii="Times New Roman" w:hAnsi="Times New Roman" w:cs="Times New Roman"/>
        </w:rPr>
        <w:t xml:space="preserve">uola dell’infanzia. </w:t>
      </w:r>
      <w:r w:rsidRPr="00C87AF9">
        <w:rPr>
          <w:rFonts w:ascii="Times New Roman" w:hAnsi="Times New Roman" w:cs="Times New Roman"/>
        </w:rPr>
        <w:t xml:space="preserve">Partendo dalle esigenze emerse dal PTOF, sono state attivate le </w:t>
      </w:r>
      <w:r w:rsidR="002C6AD2" w:rsidRPr="00C87AF9">
        <w:rPr>
          <w:rFonts w:ascii="Times New Roman" w:hAnsi="Times New Roman" w:cs="Times New Roman"/>
        </w:rPr>
        <w:t>seguenti proposte</w:t>
      </w:r>
      <w:r w:rsidR="002B65D8" w:rsidRPr="00C87AF9">
        <w:rPr>
          <w:rFonts w:ascii="Times New Roman" w:hAnsi="Times New Roman" w:cs="Times New Roman"/>
        </w:rPr>
        <w:t xml:space="preserve">: </w:t>
      </w:r>
    </w:p>
    <w:p w:rsidR="002B65D8" w:rsidRPr="00C87AF9" w:rsidRDefault="002B65D8" w:rsidP="00282E29">
      <w:pPr>
        <w:spacing w:line="276"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5065"/>
        <w:gridCol w:w="5075"/>
      </w:tblGrid>
      <w:tr w:rsidR="002B65D8" w:rsidRPr="00C87AF9" w:rsidTr="002B65D8">
        <w:trPr>
          <w:trHeight w:val="869"/>
        </w:trPr>
        <w:tc>
          <w:tcPr>
            <w:tcW w:w="5170" w:type="dxa"/>
          </w:tcPr>
          <w:p w:rsidR="002B65D8" w:rsidRPr="00C87AF9" w:rsidRDefault="002B65D8" w:rsidP="002B65D8">
            <w:pPr>
              <w:spacing w:line="276" w:lineRule="auto"/>
              <w:rPr>
                <w:rFonts w:ascii="Times New Roman" w:hAnsi="Times New Roman" w:cs="Times New Roman"/>
                <w:color w:val="000000"/>
                <w:lang w:eastAsia="it-IT"/>
              </w:rPr>
            </w:pPr>
          </w:p>
          <w:p w:rsidR="002B65D8" w:rsidRPr="00C87AF9" w:rsidRDefault="002B65D8" w:rsidP="002B65D8">
            <w:pPr>
              <w:spacing w:line="276" w:lineRule="auto"/>
              <w:rPr>
                <w:rFonts w:ascii="Times New Roman" w:hAnsi="Times New Roman" w:cs="Times New Roman"/>
              </w:rPr>
            </w:pPr>
            <w:r w:rsidRPr="00C87AF9">
              <w:rPr>
                <w:rFonts w:ascii="Times New Roman" w:hAnsi="Times New Roman" w:cs="Times New Roman"/>
                <w:color w:val="000000"/>
                <w:lang w:eastAsia="it-IT"/>
              </w:rPr>
              <w:t>ACCADEMIA BELLE ARTI</w:t>
            </w:r>
          </w:p>
        </w:tc>
        <w:tc>
          <w:tcPr>
            <w:tcW w:w="5170" w:type="dxa"/>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ROMA</w:t>
            </w:r>
          </w:p>
          <w:p w:rsidR="002B65D8" w:rsidRPr="00C87AF9" w:rsidRDefault="002B65D8" w:rsidP="002B65D8">
            <w:pPr>
              <w:spacing w:line="276" w:lineRule="auto"/>
              <w:rPr>
                <w:rFonts w:ascii="Times New Roman" w:hAnsi="Times New Roman" w:cs="Times New Roman"/>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ORIENTASUD</w:t>
            </w:r>
          </w:p>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ACCADEMIA MODA 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lang w:eastAsia="it-IT"/>
              </w:rPr>
            </w:pPr>
            <w:r w:rsidRPr="00C87AF9">
              <w:rPr>
                <w:rFonts w:ascii="Times New Roman" w:hAnsi="Times New Roman" w:cs="Times New Roman"/>
                <w:lang w:eastAsia="it-IT"/>
              </w:rPr>
              <w:t>ACCADEMIA BELLE ARTI DI NAPOLI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SCUOLA DI MEDICINA E CHIRURGIA FEDERICOII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 xml:space="preserve">FARMACIA </w:t>
            </w:r>
            <w:r w:rsidR="002C6AD2" w:rsidRPr="00C87AF9">
              <w:rPr>
                <w:rFonts w:ascii="Times New Roman" w:hAnsi="Times New Roman" w:cs="Times New Roman"/>
                <w:color w:val="000000"/>
                <w:lang w:eastAsia="it-IT"/>
              </w:rPr>
              <w:t>ODONTOIATRA PROFESSIONE</w:t>
            </w:r>
            <w:r w:rsidRPr="00C87AF9">
              <w:rPr>
                <w:rFonts w:ascii="Times New Roman" w:hAnsi="Times New Roman" w:cs="Times New Roman"/>
                <w:color w:val="000000"/>
                <w:lang w:eastAsia="it-IT"/>
              </w:rPr>
              <w:t xml:space="preserve"> SANITARIE</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NAPOLI/CASERTA</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GIUSTINO FORTUNATO</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BENEVENTO</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FEDERICO 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IED ISTITUTO EUROPEO DESIGN</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TAR</w:t>
            </w:r>
            <w:r w:rsidR="00ED03D8" w:rsidRPr="00C87AF9">
              <w:rPr>
                <w:rFonts w:ascii="Times New Roman" w:hAnsi="Times New Roman" w:cs="Times New Roman"/>
                <w:color w:val="000000"/>
                <w:lang w:eastAsia="it-IT"/>
              </w:rPr>
              <w:t>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MARCIANISE</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AVERSA</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CASERTA</w:t>
            </w:r>
          </w:p>
        </w:tc>
      </w:tr>
    </w:tbl>
    <w:p w:rsidR="00282E29" w:rsidRPr="00C87AF9" w:rsidRDefault="00282E29" w:rsidP="002B65D8">
      <w:pPr>
        <w:spacing w:line="276" w:lineRule="auto"/>
        <w:rPr>
          <w:rFonts w:ascii="Times New Roman" w:hAnsi="Times New Roman" w:cs="Times New Roman"/>
        </w:rPr>
      </w:pPr>
    </w:p>
    <w:p w:rsidR="00B45193" w:rsidRPr="00C87AF9" w:rsidRDefault="00B45193" w:rsidP="00B45193">
      <w:pPr>
        <w:spacing w:line="237" w:lineRule="auto"/>
        <w:jc w:val="both"/>
        <w:rPr>
          <w:rFonts w:ascii="Times New Roman" w:hAnsi="Times New Roman" w:cs="Times New Roman"/>
          <w:color w:val="000000" w:themeColor="text1"/>
        </w:rPr>
      </w:pPr>
    </w:p>
    <w:p w:rsidR="00ED03D8" w:rsidRPr="00C87AF9" w:rsidRDefault="00ED03D8" w:rsidP="00ED03D8">
      <w:pPr>
        <w:pStyle w:val="Titolo2"/>
        <w:keepNext w:val="0"/>
        <w:keepLines w:val="0"/>
        <w:widowControl w:val="0"/>
        <w:numPr>
          <w:ilvl w:val="0"/>
          <w:numId w:val="8"/>
        </w:numPr>
        <w:tabs>
          <w:tab w:val="left" w:pos="597"/>
        </w:tabs>
        <w:autoSpaceDE w:val="0"/>
        <w:autoSpaceDN w:val="0"/>
        <w:spacing w:before="248"/>
        <w:ind w:left="596" w:hanging="361"/>
        <w:rPr>
          <w:rFonts w:ascii="Times New Roman" w:hAnsi="Times New Roman" w:cs="Times New Roman"/>
          <w:color w:val="auto"/>
        </w:rPr>
      </w:pPr>
      <w:r w:rsidRPr="00C87AF9">
        <w:rPr>
          <w:rFonts w:ascii="Times New Roman" w:hAnsi="Times New Roman" w:cs="Times New Roman"/>
          <w:color w:val="auto"/>
        </w:rPr>
        <w:t>Educazione</w:t>
      </w:r>
      <w:r w:rsidR="00B736D9" w:rsidRPr="00C87AF9">
        <w:rPr>
          <w:rFonts w:ascii="Times New Roman" w:hAnsi="Times New Roman" w:cs="Times New Roman"/>
          <w:color w:val="auto"/>
        </w:rPr>
        <w:t xml:space="preserve"> </w:t>
      </w:r>
      <w:r w:rsidRPr="00C87AF9">
        <w:rPr>
          <w:rFonts w:ascii="Times New Roman" w:hAnsi="Times New Roman" w:cs="Times New Roman"/>
          <w:color w:val="auto"/>
        </w:rPr>
        <w:t>Civica</w:t>
      </w:r>
    </w:p>
    <w:p w:rsidR="00ED03D8" w:rsidRPr="00C87AF9" w:rsidRDefault="00ED03D8" w:rsidP="00ED03D8">
      <w:pPr>
        <w:pStyle w:val="Corpotesto"/>
        <w:spacing w:before="2"/>
        <w:rPr>
          <w:b/>
          <w:sz w:val="28"/>
        </w:rPr>
      </w:pPr>
    </w:p>
    <w:p w:rsidR="00ED03D8" w:rsidRPr="00C87AF9" w:rsidRDefault="00ED03D8" w:rsidP="00ED03D8">
      <w:pPr>
        <w:pStyle w:val="Corpotesto"/>
        <w:spacing w:line="271" w:lineRule="auto"/>
        <w:ind w:left="248" w:right="232" w:hanging="12"/>
      </w:pPr>
      <w:r w:rsidRPr="00C87AF9">
        <w:t xml:space="preserve">La </w:t>
      </w:r>
      <w:r w:rsidRPr="00C87AF9">
        <w:rPr>
          <w:b/>
        </w:rPr>
        <w:t xml:space="preserve">Legge92/2019 </w:t>
      </w:r>
      <w:r w:rsidRPr="00C87AF9">
        <w:t>ha introdotto l’Educazione Civica come disciplina curricolare, prevedendo un monte ore annuale minimo di 33 ore per ciascuna</w:t>
      </w:r>
      <w:r w:rsidR="002C6AD2" w:rsidRPr="00C87AF9">
        <w:t xml:space="preserve"> </w:t>
      </w:r>
      <w:r w:rsidRPr="00C87AF9">
        <w:t>classe.</w:t>
      </w:r>
    </w:p>
    <w:p w:rsidR="00ED03D8" w:rsidRPr="00C87AF9" w:rsidRDefault="00ED03D8" w:rsidP="00ED03D8">
      <w:pPr>
        <w:pStyle w:val="Corpotesto"/>
        <w:spacing w:before="5"/>
        <w:ind w:left="236"/>
      </w:pPr>
      <w:r w:rsidRPr="00C87AF9">
        <w:t>Le tematiche generali oggetto dell’insegnamento sono (Art.3comma1):</w:t>
      </w:r>
    </w:p>
    <w:p w:rsidR="00ED03D8" w:rsidRPr="00C87AF9" w:rsidRDefault="00ED03D8" w:rsidP="00ED03D8">
      <w:pPr>
        <w:pStyle w:val="Paragrafoelenco"/>
        <w:numPr>
          <w:ilvl w:val="0"/>
          <w:numId w:val="13"/>
        </w:numPr>
        <w:tabs>
          <w:tab w:val="left" w:pos="973"/>
        </w:tabs>
        <w:spacing w:before="40" w:line="268" w:lineRule="auto"/>
        <w:ind w:right="268"/>
        <w:rPr>
          <w:sz w:val="24"/>
        </w:rPr>
      </w:pPr>
      <w:r w:rsidRPr="00C87AF9">
        <w:rPr>
          <w:sz w:val="24"/>
        </w:rPr>
        <w:t>Costituzione,</w:t>
      </w:r>
      <w:r w:rsidR="002C6AD2" w:rsidRPr="00C87AF9">
        <w:rPr>
          <w:sz w:val="24"/>
        </w:rPr>
        <w:t xml:space="preserve"> </w:t>
      </w:r>
      <w:r w:rsidRPr="00C87AF9">
        <w:rPr>
          <w:sz w:val="24"/>
        </w:rPr>
        <w:t>istituzioni</w:t>
      </w:r>
      <w:r w:rsidR="002C6AD2" w:rsidRPr="00C87AF9">
        <w:rPr>
          <w:sz w:val="24"/>
        </w:rPr>
        <w:t xml:space="preserve"> </w:t>
      </w:r>
      <w:r w:rsidRPr="00C87AF9">
        <w:rPr>
          <w:sz w:val="24"/>
        </w:rPr>
        <w:t>dello</w:t>
      </w:r>
      <w:r w:rsidR="002C6AD2" w:rsidRPr="00C87AF9">
        <w:rPr>
          <w:sz w:val="24"/>
        </w:rPr>
        <w:t xml:space="preserve"> </w:t>
      </w:r>
      <w:r w:rsidRPr="00C87AF9">
        <w:rPr>
          <w:sz w:val="24"/>
        </w:rPr>
        <w:t>Stato</w:t>
      </w:r>
      <w:r w:rsidR="002C6AD2" w:rsidRPr="00C87AF9">
        <w:rPr>
          <w:sz w:val="24"/>
        </w:rPr>
        <w:t xml:space="preserve"> </w:t>
      </w:r>
      <w:r w:rsidRPr="00C87AF9">
        <w:rPr>
          <w:sz w:val="24"/>
        </w:rPr>
        <w:t>italiano,</w:t>
      </w:r>
      <w:r w:rsidR="002C6AD2" w:rsidRPr="00C87AF9">
        <w:rPr>
          <w:sz w:val="24"/>
        </w:rPr>
        <w:t xml:space="preserve"> </w:t>
      </w:r>
      <w:r w:rsidRPr="00C87AF9">
        <w:rPr>
          <w:sz w:val="24"/>
        </w:rPr>
        <w:t>dell'Unione</w:t>
      </w:r>
      <w:r w:rsidR="002C6AD2" w:rsidRPr="00C87AF9">
        <w:rPr>
          <w:sz w:val="24"/>
        </w:rPr>
        <w:t xml:space="preserve"> </w:t>
      </w:r>
      <w:r w:rsidRPr="00C87AF9">
        <w:rPr>
          <w:sz w:val="24"/>
        </w:rPr>
        <w:t>europea</w:t>
      </w:r>
      <w:r w:rsidR="002C6AD2" w:rsidRPr="00C87AF9">
        <w:rPr>
          <w:sz w:val="24"/>
        </w:rPr>
        <w:t xml:space="preserve"> </w:t>
      </w:r>
      <w:r w:rsidRPr="00C87AF9">
        <w:rPr>
          <w:sz w:val="24"/>
        </w:rPr>
        <w:t>e</w:t>
      </w:r>
      <w:r w:rsidR="002C6AD2" w:rsidRPr="00C87AF9">
        <w:rPr>
          <w:sz w:val="24"/>
        </w:rPr>
        <w:t xml:space="preserve"> </w:t>
      </w:r>
      <w:r w:rsidRPr="00C87AF9">
        <w:rPr>
          <w:sz w:val="24"/>
        </w:rPr>
        <w:t>degli</w:t>
      </w:r>
      <w:r w:rsidR="002C6AD2" w:rsidRPr="00C87AF9">
        <w:rPr>
          <w:sz w:val="24"/>
        </w:rPr>
        <w:t xml:space="preserve"> </w:t>
      </w:r>
      <w:r w:rsidRPr="00C87AF9">
        <w:rPr>
          <w:sz w:val="24"/>
        </w:rPr>
        <w:t>organismi</w:t>
      </w:r>
      <w:r w:rsidR="002C6AD2" w:rsidRPr="00C87AF9">
        <w:rPr>
          <w:sz w:val="24"/>
        </w:rPr>
        <w:t xml:space="preserve"> </w:t>
      </w:r>
      <w:r w:rsidRPr="00C87AF9">
        <w:rPr>
          <w:sz w:val="24"/>
        </w:rPr>
        <w:t>internazionali;</w:t>
      </w:r>
      <w:r w:rsidR="002C6AD2" w:rsidRPr="00C87AF9">
        <w:rPr>
          <w:sz w:val="24"/>
        </w:rPr>
        <w:t xml:space="preserve"> </w:t>
      </w:r>
      <w:r w:rsidRPr="00C87AF9">
        <w:rPr>
          <w:sz w:val="24"/>
        </w:rPr>
        <w:t>storia</w:t>
      </w:r>
      <w:r w:rsidR="002C6AD2" w:rsidRPr="00C87AF9">
        <w:rPr>
          <w:sz w:val="24"/>
        </w:rPr>
        <w:t xml:space="preserve"> </w:t>
      </w:r>
      <w:r w:rsidRPr="00C87AF9">
        <w:rPr>
          <w:sz w:val="24"/>
        </w:rPr>
        <w:t>della bandiera</w:t>
      </w:r>
      <w:r w:rsidR="002C6AD2" w:rsidRPr="00C87AF9">
        <w:rPr>
          <w:sz w:val="24"/>
        </w:rPr>
        <w:t xml:space="preserve"> </w:t>
      </w:r>
      <w:r w:rsidRPr="00C87AF9">
        <w:rPr>
          <w:sz w:val="24"/>
        </w:rPr>
        <w:t>e dell'inno nazionale;</w:t>
      </w:r>
    </w:p>
    <w:p w:rsidR="00ED03D8" w:rsidRPr="00C87AF9" w:rsidRDefault="00ED03D8" w:rsidP="00ED03D8">
      <w:pPr>
        <w:pStyle w:val="Paragrafoelenco"/>
        <w:numPr>
          <w:ilvl w:val="0"/>
          <w:numId w:val="13"/>
        </w:numPr>
        <w:tabs>
          <w:tab w:val="left" w:pos="973"/>
        </w:tabs>
        <w:spacing w:before="6" w:line="271" w:lineRule="auto"/>
        <w:ind w:right="263"/>
        <w:rPr>
          <w:sz w:val="24"/>
        </w:rPr>
      </w:pPr>
      <w:r w:rsidRPr="00C87AF9">
        <w:rPr>
          <w:spacing w:val="-1"/>
          <w:sz w:val="24"/>
        </w:rPr>
        <w:t>Agenda2030</w:t>
      </w:r>
      <w:r w:rsidR="002C6AD2" w:rsidRPr="00C87AF9">
        <w:rPr>
          <w:spacing w:val="-1"/>
          <w:sz w:val="24"/>
        </w:rPr>
        <w:t xml:space="preserve"> </w:t>
      </w:r>
      <w:r w:rsidRPr="00C87AF9">
        <w:rPr>
          <w:spacing w:val="-1"/>
          <w:sz w:val="24"/>
        </w:rPr>
        <w:t>per</w:t>
      </w:r>
      <w:r w:rsidR="002C6AD2" w:rsidRPr="00C87AF9">
        <w:rPr>
          <w:spacing w:val="-1"/>
          <w:sz w:val="24"/>
        </w:rPr>
        <w:t xml:space="preserve"> </w:t>
      </w:r>
      <w:r w:rsidRPr="00C87AF9">
        <w:rPr>
          <w:spacing w:val="-1"/>
          <w:sz w:val="24"/>
        </w:rPr>
        <w:t>lo</w:t>
      </w:r>
      <w:r w:rsidR="002C6AD2" w:rsidRPr="00C87AF9">
        <w:rPr>
          <w:spacing w:val="-1"/>
          <w:sz w:val="24"/>
        </w:rPr>
        <w:t xml:space="preserve"> </w:t>
      </w:r>
      <w:r w:rsidRPr="00C87AF9">
        <w:rPr>
          <w:spacing w:val="-1"/>
          <w:sz w:val="24"/>
        </w:rPr>
        <w:t>sviluppo</w:t>
      </w:r>
      <w:r w:rsidR="002C6AD2" w:rsidRPr="00C87AF9">
        <w:rPr>
          <w:spacing w:val="-1"/>
          <w:sz w:val="24"/>
        </w:rPr>
        <w:t xml:space="preserve"> </w:t>
      </w:r>
      <w:r w:rsidRPr="00C87AF9">
        <w:rPr>
          <w:spacing w:val="-1"/>
          <w:sz w:val="24"/>
        </w:rPr>
        <w:t>sostenibile,</w:t>
      </w:r>
      <w:r w:rsidR="002C6AD2" w:rsidRPr="00C87AF9">
        <w:rPr>
          <w:spacing w:val="-1"/>
          <w:sz w:val="24"/>
        </w:rPr>
        <w:t xml:space="preserve"> </w:t>
      </w:r>
      <w:r w:rsidRPr="00C87AF9">
        <w:rPr>
          <w:spacing w:val="-1"/>
          <w:sz w:val="24"/>
        </w:rPr>
        <w:t>adottata</w:t>
      </w:r>
      <w:r w:rsidR="002C6AD2" w:rsidRPr="00C87AF9">
        <w:rPr>
          <w:spacing w:val="-1"/>
          <w:sz w:val="24"/>
        </w:rPr>
        <w:t xml:space="preserve"> </w:t>
      </w:r>
      <w:r w:rsidRPr="00C87AF9">
        <w:rPr>
          <w:sz w:val="24"/>
        </w:rPr>
        <w:t>dall'Assemblea</w:t>
      </w:r>
      <w:r w:rsidR="002C6AD2" w:rsidRPr="00C87AF9">
        <w:rPr>
          <w:sz w:val="24"/>
        </w:rPr>
        <w:t xml:space="preserve"> </w:t>
      </w:r>
      <w:r w:rsidRPr="00C87AF9">
        <w:rPr>
          <w:sz w:val="24"/>
        </w:rPr>
        <w:t>generale</w:t>
      </w:r>
      <w:r w:rsidR="002C6AD2" w:rsidRPr="00C87AF9">
        <w:rPr>
          <w:sz w:val="24"/>
        </w:rPr>
        <w:t xml:space="preserve"> </w:t>
      </w:r>
      <w:r w:rsidRPr="00C87AF9">
        <w:rPr>
          <w:sz w:val="24"/>
        </w:rPr>
        <w:t>delle</w:t>
      </w:r>
      <w:r w:rsidR="002C6AD2" w:rsidRPr="00C87AF9">
        <w:rPr>
          <w:sz w:val="24"/>
        </w:rPr>
        <w:t xml:space="preserve"> </w:t>
      </w:r>
      <w:r w:rsidRPr="00C87AF9">
        <w:rPr>
          <w:sz w:val="24"/>
        </w:rPr>
        <w:t>Nazioni</w:t>
      </w:r>
      <w:r w:rsidR="002C6AD2" w:rsidRPr="00C87AF9">
        <w:rPr>
          <w:sz w:val="24"/>
        </w:rPr>
        <w:t xml:space="preserve"> </w:t>
      </w:r>
      <w:r w:rsidRPr="00C87AF9">
        <w:rPr>
          <w:sz w:val="24"/>
        </w:rPr>
        <w:t>Unite</w:t>
      </w:r>
      <w:r w:rsidR="002C6AD2" w:rsidRPr="00C87AF9">
        <w:rPr>
          <w:sz w:val="24"/>
        </w:rPr>
        <w:t xml:space="preserve"> </w:t>
      </w:r>
      <w:r w:rsidRPr="00C87AF9">
        <w:rPr>
          <w:sz w:val="24"/>
        </w:rPr>
        <w:t>il</w:t>
      </w:r>
      <w:r w:rsidR="002C6AD2" w:rsidRPr="00C87AF9">
        <w:rPr>
          <w:sz w:val="24"/>
        </w:rPr>
        <w:t xml:space="preserve"> </w:t>
      </w:r>
      <w:r w:rsidRPr="00C87AF9">
        <w:rPr>
          <w:sz w:val="24"/>
        </w:rPr>
        <w:t>25 settembre2015;</w:t>
      </w:r>
    </w:p>
    <w:p w:rsidR="00ED03D8" w:rsidRPr="00C87AF9" w:rsidRDefault="00ED03D8" w:rsidP="00ED03D8">
      <w:pPr>
        <w:pStyle w:val="Paragrafoelenco"/>
        <w:numPr>
          <w:ilvl w:val="0"/>
          <w:numId w:val="13"/>
        </w:numPr>
        <w:tabs>
          <w:tab w:val="left" w:pos="973"/>
        </w:tabs>
        <w:spacing w:before="4"/>
        <w:ind w:hanging="361"/>
        <w:rPr>
          <w:sz w:val="24"/>
        </w:rPr>
      </w:pPr>
      <w:r w:rsidRPr="00C87AF9">
        <w:rPr>
          <w:sz w:val="24"/>
        </w:rPr>
        <w:t>Educazione</w:t>
      </w:r>
      <w:r w:rsidR="002C6AD2" w:rsidRPr="00C87AF9">
        <w:rPr>
          <w:sz w:val="24"/>
        </w:rPr>
        <w:t xml:space="preserve"> </w:t>
      </w:r>
      <w:r w:rsidRPr="00C87AF9">
        <w:rPr>
          <w:sz w:val="24"/>
        </w:rPr>
        <w:t>alla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secondo</w:t>
      </w:r>
      <w:r w:rsidR="002C6AD2" w:rsidRPr="00C87AF9">
        <w:rPr>
          <w:sz w:val="24"/>
        </w:rPr>
        <w:t xml:space="preserve"> </w:t>
      </w:r>
      <w:r w:rsidRPr="00C87AF9">
        <w:rPr>
          <w:sz w:val="24"/>
        </w:rPr>
        <w:t>le</w:t>
      </w:r>
      <w:r w:rsidR="002C6AD2" w:rsidRPr="00C87AF9">
        <w:rPr>
          <w:sz w:val="24"/>
        </w:rPr>
        <w:t xml:space="preserve"> </w:t>
      </w:r>
      <w:r w:rsidRPr="00C87AF9">
        <w:rPr>
          <w:sz w:val="24"/>
        </w:rPr>
        <w:t>disposizioni</w:t>
      </w:r>
      <w:r w:rsidR="002C6AD2" w:rsidRPr="00C87AF9">
        <w:rPr>
          <w:sz w:val="24"/>
        </w:rPr>
        <w:t xml:space="preserve"> </w:t>
      </w:r>
      <w:r w:rsidRPr="00C87AF9">
        <w:rPr>
          <w:sz w:val="24"/>
        </w:rPr>
        <w:t>dell'articolo5;</w:t>
      </w:r>
    </w:p>
    <w:p w:rsidR="00ED03D8" w:rsidRPr="00C87AF9" w:rsidRDefault="00ED03D8" w:rsidP="00ED03D8">
      <w:pPr>
        <w:pStyle w:val="Paragrafoelenco"/>
        <w:numPr>
          <w:ilvl w:val="0"/>
          <w:numId w:val="13"/>
        </w:numPr>
        <w:tabs>
          <w:tab w:val="left" w:pos="973"/>
        </w:tabs>
        <w:spacing w:before="40"/>
        <w:ind w:hanging="361"/>
        <w:rPr>
          <w:sz w:val="24"/>
        </w:rPr>
      </w:pPr>
      <w:r w:rsidRPr="00C87AF9">
        <w:rPr>
          <w:sz w:val="24"/>
        </w:rPr>
        <w:t>Elementi</w:t>
      </w:r>
      <w:r w:rsidR="002C6AD2" w:rsidRPr="00C87AF9">
        <w:rPr>
          <w:sz w:val="24"/>
        </w:rPr>
        <w:t xml:space="preserve"> </w:t>
      </w:r>
      <w:r w:rsidRPr="00C87AF9">
        <w:rPr>
          <w:sz w:val="24"/>
        </w:rPr>
        <w:t>fondamentali</w:t>
      </w:r>
      <w:r w:rsidR="002C6AD2" w:rsidRPr="00C87AF9">
        <w:rPr>
          <w:sz w:val="24"/>
        </w:rPr>
        <w:t xml:space="preserve"> </w:t>
      </w:r>
      <w:r w:rsidRPr="00C87AF9">
        <w:rPr>
          <w:sz w:val="24"/>
        </w:rPr>
        <w:t>di</w:t>
      </w:r>
      <w:r w:rsidR="002C6AD2" w:rsidRPr="00C87AF9">
        <w:rPr>
          <w:sz w:val="24"/>
        </w:rPr>
        <w:t xml:space="preserve"> </w:t>
      </w:r>
      <w:r w:rsidRPr="00C87AF9">
        <w:rPr>
          <w:sz w:val="24"/>
        </w:rPr>
        <w:t>diritto,</w:t>
      </w:r>
      <w:r w:rsidR="002C6AD2" w:rsidRPr="00C87AF9">
        <w:rPr>
          <w:sz w:val="24"/>
        </w:rPr>
        <w:t xml:space="preserve"> </w:t>
      </w:r>
      <w:r w:rsidRPr="00C87AF9">
        <w:rPr>
          <w:sz w:val="24"/>
        </w:rPr>
        <w:t>con</w:t>
      </w:r>
      <w:r w:rsidR="002C6AD2" w:rsidRPr="00C87AF9">
        <w:rPr>
          <w:sz w:val="24"/>
        </w:rPr>
        <w:t xml:space="preserve"> </w:t>
      </w:r>
      <w:r w:rsidRPr="00C87AF9">
        <w:rPr>
          <w:sz w:val="24"/>
        </w:rPr>
        <w:t>particolare</w:t>
      </w:r>
      <w:r w:rsidR="002C6AD2" w:rsidRPr="00C87AF9">
        <w:rPr>
          <w:sz w:val="24"/>
        </w:rPr>
        <w:t xml:space="preserve"> </w:t>
      </w:r>
      <w:r w:rsidRPr="00C87AF9">
        <w:rPr>
          <w:sz w:val="24"/>
        </w:rPr>
        <w:t>riguardo</w:t>
      </w:r>
      <w:r w:rsidR="002C6AD2" w:rsidRPr="00C87AF9">
        <w:rPr>
          <w:sz w:val="24"/>
        </w:rPr>
        <w:t xml:space="preserve"> </w:t>
      </w:r>
      <w:r w:rsidRPr="00C87AF9">
        <w:rPr>
          <w:sz w:val="24"/>
        </w:rPr>
        <w:t>al</w:t>
      </w:r>
      <w:r w:rsidR="002C6AD2" w:rsidRPr="00C87AF9">
        <w:rPr>
          <w:sz w:val="24"/>
        </w:rPr>
        <w:t xml:space="preserve"> </w:t>
      </w:r>
      <w:r w:rsidRPr="00C87AF9">
        <w:rPr>
          <w:sz w:val="24"/>
        </w:rPr>
        <w:t>diritto</w:t>
      </w:r>
      <w:r w:rsidR="002C6AD2" w:rsidRPr="00C87AF9">
        <w:rPr>
          <w:sz w:val="24"/>
        </w:rPr>
        <w:t xml:space="preserve"> </w:t>
      </w:r>
      <w:r w:rsidRPr="00C87AF9">
        <w:rPr>
          <w:sz w:val="24"/>
        </w:rPr>
        <w:t>del</w:t>
      </w:r>
      <w:r w:rsidR="002C6AD2" w:rsidRPr="00C87AF9">
        <w:rPr>
          <w:sz w:val="24"/>
        </w:rPr>
        <w:t xml:space="preserve"> </w:t>
      </w:r>
      <w:r w:rsidRPr="00C87AF9">
        <w:rPr>
          <w:sz w:val="24"/>
        </w:rPr>
        <w:t>lavoro;</w:t>
      </w:r>
    </w:p>
    <w:p w:rsidR="00ED03D8" w:rsidRPr="00C87AF9" w:rsidRDefault="00ED03D8" w:rsidP="00ED03D8">
      <w:pPr>
        <w:pStyle w:val="Paragrafoelenco"/>
        <w:numPr>
          <w:ilvl w:val="0"/>
          <w:numId w:val="13"/>
        </w:numPr>
        <w:tabs>
          <w:tab w:val="left" w:pos="973"/>
        </w:tabs>
        <w:spacing w:before="40" w:line="268" w:lineRule="auto"/>
        <w:ind w:right="249"/>
        <w:rPr>
          <w:sz w:val="24"/>
        </w:rPr>
      </w:pPr>
      <w:r w:rsidRPr="00C87AF9">
        <w:rPr>
          <w:sz w:val="24"/>
        </w:rPr>
        <w:t>Educazione ambientale, sviluppo</w:t>
      </w:r>
      <w:r w:rsidR="002C6AD2" w:rsidRPr="00C87AF9">
        <w:rPr>
          <w:sz w:val="24"/>
        </w:rPr>
        <w:t xml:space="preserve"> </w:t>
      </w:r>
      <w:r w:rsidRPr="00C87AF9">
        <w:rPr>
          <w:sz w:val="24"/>
        </w:rPr>
        <w:t>eco-sostenibile e tutela del patrimonio ambientale,</w:t>
      </w:r>
      <w:r w:rsidR="002C6AD2" w:rsidRPr="00C87AF9">
        <w:rPr>
          <w:sz w:val="24"/>
        </w:rPr>
        <w:t xml:space="preserve"> </w:t>
      </w:r>
      <w:r w:rsidRPr="00C87AF9">
        <w:rPr>
          <w:sz w:val="24"/>
        </w:rPr>
        <w:t>delle identità,</w:t>
      </w:r>
      <w:r w:rsidR="002C6AD2" w:rsidRPr="00C87AF9">
        <w:rPr>
          <w:sz w:val="24"/>
        </w:rPr>
        <w:t xml:space="preserve"> </w:t>
      </w:r>
      <w:r w:rsidRPr="00C87AF9">
        <w:rPr>
          <w:sz w:val="24"/>
        </w:rPr>
        <w:t>delle produzioni e delle eccellenze territoriali e agroalimentari;</w:t>
      </w:r>
    </w:p>
    <w:p w:rsidR="00ED03D8" w:rsidRPr="00C87AF9" w:rsidRDefault="002C6AD2" w:rsidP="00ED03D8">
      <w:pPr>
        <w:pStyle w:val="Paragrafoelenco"/>
        <w:numPr>
          <w:ilvl w:val="0"/>
          <w:numId w:val="13"/>
        </w:numPr>
        <w:tabs>
          <w:tab w:val="left" w:pos="973"/>
        </w:tabs>
        <w:spacing w:before="6"/>
        <w:ind w:hanging="361"/>
        <w:rPr>
          <w:sz w:val="24"/>
        </w:rPr>
      </w:pPr>
      <w:r w:rsidRPr="00C87AF9">
        <w:rPr>
          <w:sz w:val="24"/>
        </w:rPr>
        <w:t xml:space="preserve">Educazione alla </w:t>
      </w:r>
      <w:r w:rsidR="00ED03D8" w:rsidRPr="00C87AF9">
        <w:rPr>
          <w:sz w:val="24"/>
        </w:rPr>
        <w:t>legalità e al contrasto delle mafie;</w:t>
      </w:r>
    </w:p>
    <w:p w:rsidR="00ED03D8" w:rsidRPr="00C87AF9" w:rsidRDefault="00ED03D8" w:rsidP="00ED03D8">
      <w:pPr>
        <w:pStyle w:val="Paragrafoelenco"/>
        <w:numPr>
          <w:ilvl w:val="0"/>
          <w:numId w:val="13"/>
        </w:numPr>
        <w:tabs>
          <w:tab w:val="left" w:pos="973"/>
        </w:tabs>
        <w:spacing w:before="40" w:line="271" w:lineRule="auto"/>
        <w:ind w:right="266"/>
        <w:rPr>
          <w:sz w:val="24"/>
        </w:rPr>
      </w:pPr>
      <w:r w:rsidRPr="00C87AF9">
        <w:rPr>
          <w:sz w:val="24"/>
        </w:rPr>
        <w:t>Educazionealrispettoeallavalorizzazionedelpatrimonioculturaleedeibenipubblicicomuni;</w:t>
      </w:r>
    </w:p>
    <w:p w:rsidR="00ED03D8" w:rsidRPr="00C87AF9" w:rsidRDefault="00ED03D8" w:rsidP="00ED03D8">
      <w:pPr>
        <w:pStyle w:val="Paragrafoelenco"/>
        <w:numPr>
          <w:ilvl w:val="0"/>
          <w:numId w:val="13"/>
        </w:numPr>
        <w:tabs>
          <w:tab w:val="left" w:pos="973"/>
        </w:tabs>
        <w:spacing w:before="1"/>
        <w:ind w:hanging="361"/>
        <w:rPr>
          <w:sz w:val="24"/>
        </w:rPr>
      </w:pPr>
      <w:r w:rsidRPr="00C87AF9">
        <w:rPr>
          <w:sz w:val="24"/>
        </w:rPr>
        <w:t>Formazione di base in materia di protezione civile.</w:t>
      </w:r>
    </w:p>
    <w:p w:rsidR="00ED03D8" w:rsidRPr="00C87AF9" w:rsidRDefault="00ED03D8" w:rsidP="00ED03D8">
      <w:pPr>
        <w:pStyle w:val="Corpotesto"/>
        <w:spacing w:before="84" w:line="268" w:lineRule="auto"/>
        <w:ind w:left="248" w:right="267" w:hanging="12"/>
        <w:jc w:val="both"/>
      </w:pPr>
      <w:r w:rsidRPr="00C87AF9">
        <w:t>Inoltre, il comma 2 afferma che “nell'ambito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rsidR="00ED03D8" w:rsidRPr="00C87AF9" w:rsidRDefault="00ED03D8" w:rsidP="00ED03D8">
      <w:pPr>
        <w:pStyle w:val="Corpotesto"/>
        <w:spacing w:before="2"/>
        <w:rPr>
          <w:sz w:val="30"/>
        </w:rPr>
      </w:pPr>
    </w:p>
    <w:p w:rsidR="00ED03D8" w:rsidRPr="00C87AF9" w:rsidRDefault="00ED03D8" w:rsidP="00ED03D8">
      <w:pPr>
        <w:spacing w:before="1" w:line="271" w:lineRule="auto"/>
        <w:ind w:left="248" w:right="232" w:hanging="12"/>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Linee</w:t>
      </w:r>
      <w:r w:rsidR="002C6AD2" w:rsidRPr="00C87AF9">
        <w:rPr>
          <w:rFonts w:ascii="Times New Roman" w:hAnsi="Times New Roman" w:cs="Times New Roman"/>
          <w:b/>
        </w:rPr>
        <w:t xml:space="preserve"> </w:t>
      </w:r>
      <w:r w:rsidRPr="00C87AF9">
        <w:rPr>
          <w:rFonts w:ascii="Times New Roman" w:hAnsi="Times New Roman" w:cs="Times New Roman"/>
          <w:b/>
        </w:rPr>
        <w:t xml:space="preserve">Guida (D.M.35/2020) </w:t>
      </w:r>
      <w:r w:rsidRPr="00C87AF9">
        <w:rPr>
          <w:rFonts w:ascii="Times New Roman" w:hAnsi="Times New Roman" w:cs="Times New Roman"/>
        </w:rPr>
        <w:t>definiscono dei concetti dell’insegnamento che riguardano tre macro</w:t>
      </w:r>
      <w:r w:rsidR="002C6AD2" w:rsidRPr="00C87AF9">
        <w:rPr>
          <w:rFonts w:ascii="Times New Roman" w:hAnsi="Times New Roman" w:cs="Times New Roman"/>
        </w:rPr>
        <w:t>-</w:t>
      </w:r>
      <w:r w:rsidRPr="00C87AF9">
        <w:rPr>
          <w:rFonts w:ascii="Times New Roman" w:hAnsi="Times New Roman" w:cs="Times New Roman"/>
        </w:rPr>
        <w:t>aree specifiche:</w:t>
      </w:r>
    </w:p>
    <w:p w:rsidR="00ED03D8" w:rsidRPr="00C87AF9" w:rsidRDefault="00ED03D8" w:rsidP="00ED03D8">
      <w:pPr>
        <w:pStyle w:val="Paragrafoelenco"/>
        <w:numPr>
          <w:ilvl w:val="0"/>
          <w:numId w:val="12"/>
        </w:numPr>
        <w:tabs>
          <w:tab w:val="left" w:pos="1025"/>
        </w:tabs>
        <w:spacing w:before="4"/>
        <w:ind w:hanging="361"/>
        <w:rPr>
          <w:sz w:val="24"/>
        </w:rPr>
      </w:pPr>
      <w:r w:rsidRPr="00C87AF9">
        <w:rPr>
          <w:sz w:val="24"/>
        </w:rPr>
        <w:t>Costituzione,</w:t>
      </w:r>
      <w:r w:rsidR="002C6AD2" w:rsidRPr="00C87AF9">
        <w:rPr>
          <w:sz w:val="24"/>
        </w:rPr>
        <w:t xml:space="preserve"> </w:t>
      </w:r>
      <w:r w:rsidRPr="00C87AF9">
        <w:rPr>
          <w:sz w:val="24"/>
        </w:rPr>
        <w:t>diritto</w:t>
      </w:r>
      <w:r w:rsidR="002C6AD2" w:rsidRPr="00C87AF9">
        <w:rPr>
          <w:sz w:val="24"/>
        </w:rPr>
        <w:t xml:space="preserve"> </w:t>
      </w:r>
      <w:r w:rsidRPr="00C87AF9">
        <w:rPr>
          <w:sz w:val="24"/>
        </w:rPr>
        <w:t>(nazionale</w:t>
      </w:r>
      <w:r w:rsidR="002C6AD2" w:rsidRPr="00C87AF9">
        <w:rPr>
          <w:sz w:val="24"/>
        </w:rPr>
        <w:t xml:space="preserve"> </w:t>
      </w:r>
      <w:r w:rsidRPr="00C87AF9">
        <w:rPr>
          <w:sz w:val="24"/>
        </w:rPr>
        <w:t>e</w:t>
      </w:r>
      <w:r w:rsidR="002C6AD2" w:rsidRPr="00C87AF9">
        <w:rPr>
          <w:sz w:val="24"/>
        </w:rPr>
        <w:t xml:space="preserve"> </w:t>
      </w:r>
      <w:r w:rsidRPr="00C87AF9">
        <w:rPr>
          <w:sz w:val="24"/>
        </w:rPr>
        <w:t>internazionale),</w:t>
      </w:r>
      <w:r w:rsidR="002C6AD2" w:rsidRPr="00C87AF9">
        <w:rPr>
          <w:sz w:val="24"/>
        </w:rPr>
        <w:t xml:space="preserve"> </w:t>
      </w:r>
      <w:r w:rsidRPr="00C87AF9">
        <w:rPr>
          <w:sz w:val="24"/>
        </w:rPr>
        <w:t>legalità</w:t>
      </w:r>
      <w:r w:rsidR="002C6AD2" w:rsidRPr="00C87AF9">
        <w:rPr>
          <w:sz w:val="24"/>
        </w:rPr>
        <w:t xml:space="preserve"> </w:t>
      </w:r>
      <w:r w:rsidRPr="00C87AF9">
        <w:rPr>
          <w:sz w:val="24"/>
        </w:rPr>
        <w:t>e</w:t>
      </w:r>
      <w:r w:rsidR="002C6AD2" w:rsidRPr="00C87AF9">
        <w:rPr>
          <w:sz w:val="24"/>
        </w:rPr>
        <w:t xml:space="preserve"> </w:t>
      </w:r>
      <w:r w:rsidRPr="00C87AF9">
        <w:rPr>
          <w:sz w:val="24"/>
        </w:rPr>
        <w:t>solidarietà;</w:t>
      </w:r>
    </w:p>
    <w:p w:rsidR="00ED03D8" w:rsidRPr="00C87AF9" w:rsidRDefault="00ED03D8" w:rsidP="00ED03D8">
      <w:pPr>
        <w:pStyle w:val="Paragrafoelenco"/>
        <w:numPr>
          <w:ilvl w:val="0"/>
          <w:numId w:val="12"/>
        </w:numPr>
        <w:tabs>
          <w:tab w:val="left" w:pos="1025"/>
        </w:tabs>
        <w:spacing w:before="40" w:line="268" w:lineRule="auto"/>
        <w:ind w:right="264"/>
        <w:rPr>
          <w:sz w:val="24"/>
        </w:rPr>
      </w:pPr>
      <w:r w:rsidRPr="00C87AF9">
        <w:rPr>
          <w:sz w:val="24"/>
        </w:rPr>
        <w:t>Sviluppo</w:t>
      </w:r>
      <w:r w:rsidR="002C6AD2" w:rsidRPr="00C87AF9">
        <w:rPr>
          <w:sz w:val="24"/>
        </w:rPr>
        <w:t xml:space="preserve"> </w:t>
      </w:r>
      <w:r w:rsidRPr="00C87AF9">
        <w:rPr>
          <w:sz w:val="24"/>
        </w:rPr>
        <w:t>sostenibile,</w:t>
      </w:r>
      <w:r w:rsidR="002C6AD2" w:rsidRPr="00C87AF9">
        <w:rPr>
          <w:sz w:val="24"/>
        </w:rPr>
        <w:t xml:space="preserve"> </w:t>
      </w:r>
      <w:r w:rsidRPr="00C87AF9">
        <w:rPr>
          <w:sz w:val="24"/>
        </w:rPr>
        <w:t>educazione</w:t>
      </w:r>
      <w:r w:rsidR="002C6AD2" w:rsidRPr="00C87AF9">
        <w:rPr>
          <w:sz w:val="24"/>
        </w:rPr>
        <w:t xml:space="preserve"> </w:t>
      </w:r>
      <w:r w:rsidRPr="00C87AF9">
        <w:rPr>
          <w:sz w:val="24"/>
        </w:rPr>
        <w:t>ambientale,</w:t>
      </w:r>
      <w:r w:rsidR="002C6AD2" w:rsidRPr="00C87AF9">
        <w:rPr>
          <w:sz w:val="24"/>
        </w:rPr>
        <w:t xml:space="preserve"> </w:t>
      </w:r>
      <w:r w:rsidRPr="00C87AF9">
        <w:rPr>
          <w:sz w:val="24"/>
        </w:rPr>
        <w:t>conoscenza</w:t>
      </w:r>
      <w:r w:rsidR="002C6AD2" w:rsidRPr="00C87AF9">
        <w:rPr>
          <w:sz w:val="24"/>
        </w:rPr>
        <w:t xml:space="preserve"> </w:t>
      </w:r>
      <w:r w:rsidRPr="00C87AF9">
        <w:rPr>
          <w:sz w:val="24"/>
        </w:rPr>
        <w:t>e</w:t>
      </w:r>
      <w:r w:rsidR="002C6AD2" w:rsidRPr="00C87AF9">
        <w:rPr>
          <w:sz w:val="24"/>
        </w:rPr>
        <w:t xml:space="preserve"> </w:t>
      </w:r>
      <w:r w:rsidRPr="00C87AF9">
        <w:rPr>
          <w:sz w:val="24"/>
        </w:rPr>
        <w:t>tutela</w:t>
      </w:r>
      <w:r w:rsidR="002C6AD2" w:rsidRPr="00C87AF9">
        <w:rPr>
          <w:sz w:val="24"/>
        </w:rPr>
        <w:t xml:space="preserve"> </w:t>
      </w:r>
      <w:r w:rsidRPr="00C87AF9">
        <w:rPr>
          <w:sz w:val="24"/>
        </w:rPr>
        <w:t>del</w:t>
      </w:r>
      <w:r w:rsidR="002C6AD2" w:rsidRPr="00C87AF9">
        <w:rPr>
          <w:sz w:val="24"/>
        </w:rPr>
        <w:t xml:space="preserve"> </w:t>
      </w:r>
      <w:r w:rsidRPr="00C87AF9">
        <w:rPr>
          <w:sz w:val="24"/>
        </w:rPr>
        <w:t>patrimonio</w:t>
      </w:r>
      <w:r w:rsidR="002C6AD2" w:rsidRPr="00C87AF9">
        <w:rPr>
          <w:sz w:val="24"/>
        </w:rPr>
        <w:t xml:space="preserve"> </w:t>
      </w:r>
      <w:r w:rsidRPr="00C87AF9">
        <w:rPr>
          <w:sz w:val="24"/>
        </w:rPr>
        <w:t>e</w:t>
      </w:r>
      <w:r w:rsidR="002C6AD2" w:rsidRPr="00C87AF9">
        <w:rPr>
          <w:sz w:val="24"/>
        </w:rPr>
        <w:t xml:space="preserve"> </w:t>
      </w:r>
      <w:r w:rsidRPr="00C87AF9">
        <w:rPr>
          <w:sz w:val="24"/>
        </w:rPr>
        <w:t>del</w:t>
      </w:r>
      <w:r w:rsidR="002C6AD2" w:rsidRPr="00C87AF9">
        <w:rPr>
          <w:sz w:val="24"/>
        </w:rPr>
        <w:t xml:space="preserve"> </w:t>
      </w:r>
      <w:r w:rsidRPr="00C87AF9">
        <w:rPr>
          <w:sz w:val="24"/>
        </w:rPr>
        <w:t>territorio;</w:t>
      </w:r>
    </w:p>
    <w:p w:rsidR="00ED03D8" w:rsidRPr="00C87AF9" w:rsidRDefault="00ED03D8" w:rsidP="00ED03D8">
      <w:pPr>
        <w:pStyle w:val="Paragrafoelenco"/>
        <w:numPr>
          <w:ilvl w:val="0"/>
          <w:numId w:val="12"/>
        </w:numPr>
        <w:tabs>
          <w:tab w:val="left" w:pos="1025"/>
        </w:tabs>
        <w:spacing w:before="6"/>
        <w:ind w:hanging="361"/>
        <w:rPr>
          <w:sz w:val="24"/>
        </w:rPr>
      </w:pPr>
      <w:r w:rsidRPr="00C87AF9">
        <w:rPr>
          <w:sz w:val="24"/>
        </w:rPr>
        <w:t>Cittadinanza digitale.</w:t>
      </w:r>
    </w:p>
    <w:p w:rsidR="00ED03D8" w:rsidRPr="00C87AF9" w:rsidRDefault="00ED03D8" w:rsidP="00ED03D8">
      <w:pPr>
        <w:pStyle w:val="Corpotesto"/>
        <w:spacing w:before="7"/>
        <w:rPr>
          <w:sz w:val="30"/>
        </w:rPr>
      </w:pPr>
    </w:p>
    <w:p w:rsidR="00ED03D8" w:rsidRPr="00C87AF9" w:rsidRDefault="00ED03D8" w:rsidP="00ED03D8">
      <w:pPr>
        <w:pStyle w:val="Corpotesto"/>
        <w:spacing w:line="268" w:lineRule="auto"/>
        <w:ind w:left="248" w:right="253" w:hanging="12"/>
        <w:jc w:val="both"/>
      </w:pPr>
      <w:r w:rsidRPr="00C87AF9">
        <w:t>Definiscono altresì i seguenti obiettivi formativi come Integrazione al Profilo educativo, culturale e professionale dello studente a conclusione del secondo ciclo del sistema educativo di istruzione e di formazione (</w:t>
      </w:r>
      <w:r w:rsidR="002C6AD2" w:rsidRPr="00C87AF9">
        <w:t>D.lgs.</w:t>
      </w:r>
      <w:r w:rsidRPr="00C87AF9">
        <w:t xml:space="preserve"> 226/2005, art. 1, c. 5), riferite all’insegnamento trasversale dell’educazione civica:</w:t>
      </w:r>
    </w:p>
    <w:p w:rsidR="00ED03D8" w:rsidRPr="00C87AF9" w:rsidRDefault="00ED03D8" w:rsidP="00ED03D8">
      <w:pPr>
        <w:spacing w:line="268" w:lineRule="auto"/>
        <w:jc w:val="both"/>
        <w:rPr>
          <w:rFonts w:ascii="Times New Roman" w:hAnsi="Times New Roman" w:cs="Times New Roman"/>
        </w:rPr>
      </w:pPr>
    </w:p>
    <w:p w:rsidR="00F3471F" w:rsidRPr="00C87AF9" w:rsidRDefault="00F3471F" w:rsidP="00ED03D8">
      <w:pPr>
        <w:spacing w:line="268" w:lineRule="auto"/>
        <w:jc w:val="both"/>
        <w:rPr>
          <w:rFonts w:ascii="Times New Roman" w:hAnsi="Times New Roman" w:cs="Times New Roman"/>
        </w:rPr>
      </w:pPr>
    </w:p>
    <w:p w:rsidR="00F3471F" w:rsidRPr="00C87AF9" w:rsidRDefault="00F3471F" w:rsidP="00ED03D8">
      <w:pPr>
        <w:spacing w:line="268" w:lineRule="auto"/>
        <w:jc w:val="both"/>
        <w:rPr>
          <w:rFonts w:ascii="Times New Roman" w:hAnsi="Times New Roman" w:cs="Times New Roman"/>
        </w:rPr>
      </w:pPr>
    </w:p>
    <w:p w:rsidR="00ED03D8" w:rsidRPr="00C87AF9" w:rsidRDefault="00ED03D8" w:rsidP="00ED03D8">
      <w:pPr>
        <w:pStyle w:val="Paragrafoelenco"/>
        <w:numPr>
          <w:ilvl w:val="0"/>
          <w:numId w:val="11"/>
        </w:numPr>
        <w:tabs>
          <w:tab w:val="left" w:pos="973"/>
        </w:tabs>
        <w:spacing w:before="71" w:line="268" w:lineRule="auto"/>
        <w:ind w:right="262"/>
        <w:jc w:val="both"/>
        <w:rPr>
          <w:sz w:val="24"/>
        </w:rPr>
      </w:pPr>
      <w:r w:rsidRPr="00C87AF9">
        <w:rPr>
          <w:sz w:val="24"/>
        </w:rPr>
        <w:t>Conoscere l’organizzazione costituzionale ed amministrativa del nostro Paese per rispondere ai propri doveri di cittadino ed esercitare con consapevolezza i propri diritti politici a livello territoriale e nazionale</w:t>
      </w:r>
    </w:p>
    <w:p w:rsidR="00CA64C3" w:rsidRPr="00C87AF9" w:rsidRDefault="00CA64C3" w:rsidP="00CA64C3">
      <w:pPr>
        <w:pStyle w:val="Paragrafoelenco"/>
        <w:numPr>
          <w:ilvl w:val="0"/>
          <w:numId w:val="11"/>
        </w:numPr>
        <w:tabs>
          <w:tab w:val="left" w:pos="973"/>
        </w:tabs>
        <w:spacing w:before="28" w:line="271" w:lineRule="auto"/>
        <w:ind w:right="256"/>
        <w:jc w:val="both"/>
        <w:rPr>
          <w:sz w:val="24"/>
        </w:rPr>
      </w:pPr>
      <w:r w:rsidRPr="00C87AF9">
        <w:rPr>
          <w:sz w:val="24"/>
        </w:rPr>
        <w:t>Conoscere i valori che ispirano gli ordinamenti comunitari e internazionali, nonché i loro compiti e funzioni essenziali;</w:t>
      </w:r>
    </w:p>
    <w:p w:rsidR="00CA64C3" w:rsidRPr="00C87AF9" w:rsidRDefault="00CA64C3" w:rsidP="00CA64C3">
      <w:pPr>
        <w:pStyle w:val="Paragrafoelenco"/>
        <w:numPr>
          <w:ilvl w:val="0"/>
          <w:numId w:val="11"/>
        </w:numPr>
        <w:tabs>
          <w:tab w:val="left" w:pos="973"/>
        </w:tabs>
        <w:spacing w:before="71" w:line="271" w:lineRule="auto"/>
        <w:ind w:right="248"/>
        <w:jc w:val="both"/>
        <w:rPr>
          <w:sz w:val="24"/>
        </w:rPr>
      </w:pPr>
      <w:r w:rsidRPr="00C87AF9">
        <w:rPr>
          <w:sz w:val="24"/>
        </w:rPr>
        <w:t>Essereconsapevolidelvaloreedelleregoledellavitademocraticaancheattraversol’approfondimento degli elementi fondamentali del diritto che la regolano, con particolar eri ferimento al diritto del lavoro;</w:t>
      </w:r>
    </w:p>
    <w:p w:rsidR="00CA64C3" w:rsidRPr="00C87AF9" w:rsidRDefault="00CA64C3" w:rsidP="00CA64C3">
      <w:pPr>
        <w:pStyle w:val="Paragrafoelenco"/>
        <w:numPr>
          <w:ilvl w:val="0"/>
          <w:numId w:val="11"/>
        </w:numPr>
        <w:tabs>
          <w:tab w:val="left" w:pos="973"/>
        </w:tabs>
        <w:spacing w:before="4" w:line="271" w:lineRule="auto"/>
        <w:ind w:right="271"/>
        <w:jc w:val="both"/>
        <w:rPr>
          <w:sz w:val="24"/>
        </w:rPr>
      </w:pPr>
      <w:r w:rsidRPr="00C87AF9">
        <w:rPr>
          <w:sz w:val="24"/>
        </w:rPr>
        <w:t>Esercitare correttamente le modalità di rappresentanza, di delega, di rispetto degli impegni assunti e fatti propri all’interno di diversi ambiti istituzionali e sociali;</w:t>
      </w:r>
    </w:p>
    <w:p w:rsidR="00CA64C3" w:rsidRPr="00C87AF9" w:rsidRDefault="00CA64C3" w:rsidP="00CA64C3">
      <w:pPr>
        <w:pStyle w:val="Paragrafoelenco"/>
        <w:numPr>
          <w:ilvl w:val="0"/>
          <w:numId w:val="11"/>
        </w:numPr>
        <w:tabs>
          <w:tab w:val="left" w:pos="973"/>
        </w:tabs>
        <w:spacing w:before="47"/>
        <w:ind w:hanging="361"/>
        <w:jc w:val="both"/>
        <w:rPr>
          <w:sz w:val="24"/>
        </w:rPr>
      </w:pPr>
      <w:r w:rsidRPr="00C87AF9">
        <w:rPr>
          <w:sz w:val="24"/>
        </w:rPr>
        <w:t>Partecipare al dibattito culturale;</w:t>
      </w:r>
    </w:p>
    <w:p w:rsidR="00CA64C3" w:rsidRPr="00C87AF9" w:rsidRDefault="00CA64C3" w:rsidP="00CA64C3">
      <w:pPr>
        <w:pStyle w:val="Paragrafoelenco"/>
        <w:numPr>
          <w:ilvl w:val="0"/>
          <w:numId w:val="11"/>
        </w:numPr>
        <w:tabs>
          <w:tab w:val="left" w:pos="973"/>
        </w:tabs>
        <w:spacing w:before="35" w:line="271" w:lineRule="auto"/>
        <w:ind w:right="266"/>
        <w:jc w:val="both"/>
        <w:rPr>
          <w:sz w:val="24"/>
        </w:rPr>
      </w:pPr>
      <w:r w:rsidRPr="00C87AF9">
        <w:rPr>
          <w:sz w:val="24"/>
        </w:rPr>
        <w:t>Cogliere</w:t>
      </w:r>
      <w:r w:rsidR="002C6AD2" w:rsidRPr="00C87AF9">
        <w:rPr>
          <w:sz w:val="24"/>
        </w:rPr>
        <w:t xml:space="preserve"> </w:t>
      </w:r>
      <w:r w:rsidRPr="00C87AF9">
        <w:rPr>
          <w:sz w:val="24"/>
        </w:rPr>
        <w:t>la</w:t>
      </w:r>
      <w:r w:rsidR="002C6AD2" w:rsidRPr="00C87AF9">
        <w:rPr>
          <w:sz w:val="24"/>
        </w:rPr>
        <w:t xml:space="preserve"> </w:t>
      </w:r>
      <w:r w:rsidRPr="00C87AF9">
        <w:rPr>
          <w:sz w:val="24"/>
        </w:rPr>
        <w:t>complessità</w:t>
      </w:r>
      <w:r w:rsidR="002C6AD2" w:rsidRPr="00C87AF9">
        <w:rPr>
          <w:sz w:val="24"/>
        </w:rPr>
        <w:t xml:space="preserve"> </w:t>
      </w:r>
      <w:r w:rsidRPr="00C87AF9">
        <w:rPr>
          <w:sz w:val="24"/>
        </w:rPr>
        <w:t>dei</w:t>
      </w:r>
      <w:r w:rsidR="002C6AD2" w:rsidRPr="00C87AF9">
        <w:rPr>
          <w:sz w:val="24"/>
        </w:rPr>
        <w:t xml:space="preserve"> </w:t>
      </w:r>
      <w:r w:rsidRPr="00C87AF9">
        <w:rPr>
          <w:sz w:val="24"/>
        </w:rPr>
        <w:t>problemi</w:t>
      </w:r>
      <w:r w:rsidR="002C6AD2" w:rsidRPr="00C87AF9">
        <w:rPr>
          <w:sz w:val="24"/>
        </w:rPr>
        <w:t xml:space="preserve"> </w:t>
      </w:r>
      <w:r w:rsidRPr="00C87AF9">
        <w:rPr>
          <w:sz w:val="24"/>
        </w:rPr>
        <w:t>esistenziali,</w:t>
      </w:r>
      <w:r w:rsidR="002C6AD2" w:rsidRPr="00C87AF9">
        <w:rPr>
          <w:sz w:val="24"/>
        </w:rPr>
        <w:t xml:space="preserve"> </w:t>
      </w:r>
      <w:r w:rsidRPr="00C87AF9">
        <w:rPr>
          <w:sz w:val="24"/>
        </w:rPr>
        <w:t>morali,</w:t>
      </w:r>
      <w:r w:rsidR="002C6AD2" w:rsidRPr="00C87AF9">
        <w:rPr>
          <w:sz w:val="24"/>
        </w:rPr>
        <w:t xml:space="preserve"> </w:t>
      </w:r>
      <w:r w:rsidRPr="00C87AF9">
        <w:rPr>
          <w:sz w:val="24"/>
        </w:rPr>
        <w:t>politici,</w:t>
      </w:r>
      <w:r w:rsidR="002C6AD2" w:rsidRPr="00C87AF9">
        <w:rPr>
          <w:sz w:val="24"/>
        </w:rPr>
        <w:t xml:space="preserve"> </w:t>
      </w:r>
      <w:r w:rsidRPr="00C87AF9">
        <w:rPr>
          <w:sz w:val="24"/>
        </w:rPr>
        <w:t>sociali,</w:t>
      </w:r>
      <w:r w:rsidR="002C6AD2" w:rsidRPr="00C87AF9">
        <w:rPr>
          <w:sz w:val="24"/>
        </w:rPr>
        <w:t xml:space="preserve"> </w:t>
      </w:r>
      <w:r w:rsidRPr="00C87AF9">
        <w:rPr>
          <w:sz w:val="24"/>
        </w:rPr>
        <w:t>economici</w:t>
      </w:r>
      <w:r w:rsidR="002C6AD2" w:rsidRPr="00C87AF9">
        <w:rPr>
          <w:sz w:val="24"/>
        </w:rPr>
        <w:t xml:space="preserve"> </w:t>
      </w:r>
      <w:r w:rsidRPr="00C87AF9">
        <w:rPr>
          <w:sz w:val="24"/>
        </w:rPr>
        <w:t>e</w:t>
      </w:r>
      <w:r w:rsidR="002C6AD2" w:rsidRPr="00C87AF9">
        <w:rPr>
          <w:sz w:val="24"/>
        </w:rPr>
        <w:t xml:space="preserve"> </w:t>
      </w:r>
      <w:r w:rsidRPr="00C87AF9">
        <w:rPr>
          <w:sz w:val="24"/>
        </w:rPr>
        <w:t>scientifici</w:t>
      </w:r>
      <w:r w:rsidR="002C6AD2" w:rsidRPr="00C87AF9">
        <w:rPr>
          <w:sz w:val="24"/>
        </w:rPr>
        <w:t xml:space="preserve"> </w:t>
      </w:r>
      <w:r w:rsidRPr="00C87AF9">
        <w:rPr>
          <w:sz w:val="24"/>
        </w:rPr>
        <w:t>e</w:t>
      </w:r>
      <w:r w:rsidR="002C6AD2" w:rsidRPr="00C87AF9">
        <w:rPr>
          <w:sz w:val="24"/>
        </w:rPr>
        <w:t xml:space="preserve"> </w:t>
      </w:r>
      <w:r w:rsidRPr="00C87AF9">
        <w:rPr>
          <w:sz w:val="24"/>
        </w:rPr>
        <w:t>formulare</w:t>
      </w:r>
      <w:r w:rsidR="002C6AD2" w:rsidRPr="00C87AF9">
        <w:rPr>
          <w:sz w:val="24"/>
        </w:rPr>
        <w:t xml:space="preserve"> </w:t>
      </w:r>
      <w:r w:rsidRPr="00C87AF9">
        <w:rPr>
          <w:sz w:val="24"/>
        </w:rPr>
        <w:t>risposte personali argomentate;</w:t>
      </w:r>
    </w:p>
    <w:p w:rsidR="00CA64C3" w:rsidRPr="00C87AF9" w:rsidRDefault="00CA64C3" w:rsidP="00CA64C3">
      <w:pPr>
        <w:pStyle w:val="Paragrafoelenco"/>
        <w:numPr>
          <w:ilvl w:val="0"/>
          <w:numId w:val="11"/>
        </w:numPr>
        <w:tabs>
          <w:tab w:val="left" w:pos="973"/>
        </w:tabs>
        <w:spacing w:before="23" w:line="271" w:lineRule="auto"/>
        <w:ind w:right="257"/>
        <w:jc w:val="both"/>
        <w:rPr>
          <w:sz w:val="24"/>
        </w:rPr>
      </w:pPr>
      <w:r w:rsidRPr="00C87AF9">
        <w:rPr>
          <w:sz w:val="24"/>
        </w:rPr>
        <w:t>Prendere</w:t>
      </w:r>
      <w:r w:rsidR="002C6AD2" w:rsidRPr="00C87AF9">
        <w:rPr>
          <w:sz w:val="24"/>
        </w:rPr>
        <w:t xml:space="preserve"> </w:t>
      </w:r>
      <w:r w:rsidRPr="00C87AF9">
        <w:rPr>
          <w:sz w:val="24"/>
        </w:rPr>
        <w:t>coscienza</w:t>
      </w:r>
      <w:r w:rsidR="002C6AD2" w:rsidRPr="00C87AF9">
        <w:rPr>
          <w:sz w:val="24"/>
        </w:rPr>
        <w:t xml:space="preserve"> </w:t>
      </w:r>
      <w:r w:rsidRPr="00C87AF9">
        <w:rPr>
          <w:sz w:val="24"/>
        </w:rPr>
        <w:t>delle</w:t>
      </w:r>
      <w:r w:rsidR="002C6AD2" w:rsidRPr="00C87AF9">
        <w:rPr>
          <w:sz w:val="24"/>
        </w:rPr>
        <w:t xml:space="preserve"> </w:t>
      </w:r>
      <w:r w:rsidRPr="00C87AF9">
        <w:rPr>
          <w:sz w:val="24"/>
        </w:rPr>
        <w:t>situazioni</w:t>
      </w:r>
      <w:r w:rsidR="002C6AD2" w:rsidRPr="00C87AF9">
        <w:rPr>
          <w:sz w:val="24"/>
        </w:rPr>
        <w:t xml:space="preserve"> </w:t>
      </w:r>
      <w:r w:rsidRPr="00C87AF9">
        <w:rPr>
          <w:sz w:val="24"/>
        </w:rPr>
        <w:t>e</w:t>
      </w:r>
      <w:r w:rsidR="002C6AD2" w:rsidRPr="00C87AF9">
        <w:rPr>
          <w:sz w:val="24"/>
        </w:rPr>
        <w:t xml:space="preserve"> </w:t>
      </w:r>
      <w:r w:rsidRPr="00C87AF9">
        <w:rPr>
          <w:sz w:val="24"/>
        </w:rPr>
        <w:t>delle</w:t>
      </w:r>
      <w:r w:rsidR="002C6AD2" w:rsidRPr="00C87AF9">
        <w:rPr>
          <w:sz w:val="24"/>
        </w:rPr>
        <w:t xml:space="preserve"> </w:t>
      </w:r>
      <w:r w:rsidRPr="00C87AF9">
        <w:rPr>
          <w:sz w:val="24"/>
        </w:rPr>
        <w:t>forme</w:t>
      </w:r>
      <w:r w:rsidR="002C6AD2" w:rsidRPr="00C87AF9">
        <w:rPr>
          <w:sz w:val="24"/>
        </w:rPr>
        <w:t xml:space="preserve"> </w:t>
      </w:r>
      <w:r w:rsidRPr="00C87AF9">
        <w:rPr>
          <w:sz w:val="24"/>
        </w:rPr>
        <w:t>del</w:t>
      </w:r>
      <w:r w:rsidR="002C6AD2" w:rsidRPr="00C87AF9">
        <w:rPr>
          <w:sz w:val="24"/>
        </w:rPr>
        <w:t xml:space="preserve"> </w:t>
      </w:r>
      <w:r w:rsidRPr="00C87AF9">
        <w:rPr>
          <w:sz w:val="24"/>
        </w:rPr>
        <w:t>disagio</w:t>
      </w:r>
      <w:r w:rsidR="002C6AD2" w:rsidRPr="00C87AF9">
        <w:rPr>
          <w:sz w:val="24"/>
        </w:rPr>
        <w:t xml:space="preserve"> </w:t>
      </w:r>
      <w:r w:rsidRPr="00C87AF9">
        <w:rPr>
          <w:sz w:val="24"/>
        </w:rPr>
        <w:t>giovanile</w:t>
      </w:r>
      <w:r w:rsidR="002C6AD2" w:rsidRPr="00C87AF9">
        <w:rPr>
          <w:sz w:val="24"/>
        </w:rPr>
        <w:t xml:space="preserve"> </w:t>
      </w:r>
      <w:r w:rsidRPr="00C87AF9">
        <w:rPr>
          <w:sz w:val="24"/>
        </w:rPr>
        <w:t>ed</w:t>
      </w:r>
      <w:r w:rsidR="002C6AD2" w:rsidRPr="00C87AF9">
        <w:rPr>
          <w:sz w:val="24"/>
        </w:rPr>
        <w:t xml:space="preserve"> </w:t>
      </w:r>
      <w:r w:rsidRPr="00C87AF9">
        <w:rPr>
          <w:sz w:val="24"/>
        </w:rPr>
        <w:t>adulto</w:t>
      </w:r>
      <w:r w:rsidR="002C6AD2" w:rsidRPr="00C87AF9">
        <w:rPr>
          <w:sz w:val="24"/>
        </w:rPr>
        <w:t xml:space="preserve"> </w:t>
      </w:r>
      <w:r w:rsidRPr="00C87AF9">
        <w:rPr>
          <w:sz w:val="24"/>
        </w:rPr>
        <w:t>nella</w:t>
      </w:r>
      <w:r w:rsidR="002C6AD2" w:rsidRPr="00C87AF9">
        <w:rPr>
          <w:sz w:val="24"/>
        </w:rPr>
        <w:t xml:space="preserve"> </w:t>
      </w:r>
      <w:r w:rsidRPr="00C87AF9">
        <w:rPr>
          <w:sz w:val="24"/>
        </w:rPr>
        <w:t>società</w:t>
      </w:r>
      <w:r w:rsidR="002C6AD2" w:rsidRPr="00C87AF9">
        <w:rPr>
          <w:sz w:val="24"/>
        </w:rPr>
        <w:t xml:space="preserve"> </w:t>
      </w:r>
      <w:r w:rsidRPr="00C87AF9">
        <w:rPr>
          <w:sz w:val="24"/>
        </w:rPr>
        <w:t>contemporanea</w:t>
      </w:r>
      <w:r w:rsidR="002C6AD2" w:rsidRPr="00C87AF9">
        <w:rPr>
          <w:sz w:val="24"/>
        </w:rPr>
        <w:t xml:space="preserve"> </w:t>
      </w:r>
      <w:r w:rsidRPr="00C87AF9">
        <w:rPr>
          <w:sz w:val="24"/>
        </w:rPr>
        <w:t>e</w:t>
      </w:r>
      <w:r w:rsidR="002C6AD2" w:rsidRPr="00C87AF9">
        <w:rPr>
          <w:sz w:val="24"/>
        </w:rPr>
        <w:t xml:space="preserve"> </w:t>
      </w:r>
      <w:r w:rsidRPr="00C87AF9">
        <w:rPr>
          <w:sz w:val="24"/>
        </w:rPr>
        <w:t>comportarsi</w:t>
      </w:r>
      <w:r w:rsidR="002C6AD2" w:rsidRPr="00C87AF9">
        <w:rPr>
          <w:sz w:val="24"/>
        </w:rPr>
        <w:t xml:space="preserve"> </w:t>
      </w:r>
      <w:r w:rsidRPr="00C87AF9">
        <w:rPr>
          <w:sz w:val="24"/>
        </w:rPr>
        <w:t>in</w:t>
      </w:r>
      <w:r w:rsidR="002C6AD2" w:rsidRPr="00C87AF9">
        <w:rPr>
          <w:sz w:val="24"/>
        </w:rPr>
        <w:t xml:space="preserve"> </w:t>
      </w:r>
      <w:r w:rsidRPr="00C87AF9">
        <w:rPr>
          <w:sz w:val="24"/>
        </w:rPr>
        <w:t>modo</w:t>
      </w:r>
      <w:r w:rsidR="002C6AD2" w:rsidRPr="00C87AF9">
        <w:rPr>
          <w:sz w:val="24"/>
        </w:rPr>
        <w:t xml:space="preserve"> </w:t>
      </w:r>
      <w:r w:rsidRPr="00C87AF9">
        <w:rPr>
          <w:sz w:val="24"/>
        </w:rPr>
        <w:t>da</w:t>
      </w:r>
      <w:r w:rsidR="002C6AD2" w:rsidRPr="00C87AF9">
        <w:rPr>
          <w:sz w:val="24"/>
        </w:rPr>
        <w:t xml:space="preserve"> </w:t>
      </w:r>
      <w:r w:rsidRPr="00C87AF9">
        <w:rPr>
          <w:sz w:val="24"/>
        </w:rPr>
        <w:t>promuovere</w:t>
      </w:r>
      <w:r w:rsidR="002C6AD2" w:rsidRPr="00C87AF9">
        <w:rPr>
          <w:sz w:val="24"/>
        </w:rPr>
        <w:t xml:space="preserve"> </w:t>
      </w:r>
      <w:r w:rsidRPr="00C87AF9">
        <w:rPr>
          <w:sz w:val="24"/>
        </w:rPr>
        <w:t>il</w:t>
      </w:r>
      <w:r w:rsidR="002C6AD2" w:rsidRPr="00C87AF9">
        <w:rPr>
          <w:sz w:val="24"/>
        </w:rPr>
        <w:t xml:space="preserve"> </w:t>
      </w:r>
      <w:r w:rsidRPr="00C87AF9">
        <w:rPr>
          <w:sz w:val="24"/>
        </w:rPr>
        <w:t>benessere</w:t>
      </w:r>
      <w:r w:rsidR="002C6AD2" w:rsidRPr="00C87AF9">
        <w:rPr>
          <w:sz w:val="24"/>
        </w:rPr>
        <w:t xml:space="preserve"> </w:t>
      </w:r>
      <w:r w:rsidRPr="00C87AF9">
        <w:rPr>
          <w:sz w:val="24"/>
        </w:rPr>
        <w:t>fisico,</w:t>
      </w:r>
      <w:r w:rsidR="002C6AD2" w:rsidRPr="00C87AF9">
        <w:rPr>
          <w:sz w:val="24"/>
        </w:rPr>
        <w:t xml:space="preserve"> </w:t>
      </w:r>
      <w:r w:rsidRPr="00C87AF9">
        <w:rPr>
          <w:sz w:val="24"/>
        </w:rPr>
        <w:t>psicologico,</w:t>
      </w:r>
      <w:r w:rsidR="002C6AD2" w:rsidRPr="00C87AF9">
        <w:rPr>
          <w:sz w:val="24"/>
        </w:rPr>
        <w:t xml:space="preserve"> </w:t>
      </w:r>
      <w:r w:rsidRPr="00C87AF9">
        <w:rPr>
          <w:sz w:val="24"/>
        </w:rPr>
        <w:t>morale</w:t>
      </w:r>
      <w:r w:rsidR="002C6AD2" w:rsidRPr="00C87AF9">
        <w:rPr>
          <w:sz w:val="24"/>
        </w:rPr>
        <w:t xml:space="preserve"> </w:t>
      </w:r>
      <w:r w:rsidRPr="00C87AF9">
        <w:rPr>
          <w:sz w:val="24"/>
        </w:rPr>
        <w:t>e sociale;</w:t>
      </w:r>
    </w:p>
    <w:p w:rsidR="00CA64C3" w:rsidRPr="00C87AF9" w:rsidRDefault="00CA64C3" w:rsidP="00CA64C3">
      <w:pPr>
        <w:pStyle w:val="Paragrafoelenco"/>
        <w:numPr>
          <w:ilvl w:val="0"/>
          <w:numId w:val="11"/>
        </w:numPr>
        <w:tabs>
          <w:tab w:val="left" w:pos="973"/>
        </w:tabs>
        <w:spacing w:before="68" w:line="271" w:lineRule="auto"/>
        <w:ind w:right="266"/>
        <w:jc w:val="both"/>
        <w:rPr>
          <w:sz w:val="24"/>
        </w:rPr>
      </w:pPr>
      <w:r w:rsidRPr="00C87AF9">
        <w:rPr>
          <w:sz w:val="24"/>
        </w:rPr>
        <w:t>Rispettare</w:t>
      </w:r>
      <w:r w:rsidR="002C6AD2" w:rsidRPr="00C87AF9">
        <w:rPr>
          <w:sz w:val="24"/>
        </w:rPr>
        <w:t xml:space="preserve"> </w:t>
      </w:r>
      <w:r w:rsidRPr="00C87AF9">
        <w:rPr>
          <w:sz w:val="24"/>
        </w:rPr>
        <w:t>l’ambiente,</w:t>
      </w:r>
      <w:r w:rsidR="002C6AD2" w:rsidRPr="00C87AF9">
        <w:rPr>
          <w:sz w:val="24"/>
        </w:rPr>
        <w:t xml:space="preserve"> </w:t>
      </w:r>
      <w:r w:rsidRPr="00C87AF9">
        <w:rPr>
          <w:sz w:val="24"/>
        </w:rPr>
        <w:t>curarlo,</w:t>
      </w:r>
      <w:r w:rsidR="002C6AD2" w:rsidRPr="00C87AF9">
        <w:rPr>
          <w:sz w:val="24"/>
        </w:rPr>
        <w:t xml:space="preserve"> </w:t>
      </w:r>
      <w:r w:rsidRPr="00C87AF9">
        <w:rPr>
          <w:sz w:val="24"/>
        </w:rPr>
        <w:t>conservarlo,</w:t>
      </w:r>
      <w:r w:rsidR="002C6AD2" w:rsidRPr="00C87AF9">
        <w:rPr>
          <w:sz w:val="24"/>
        </w:rPr>
        <w:t xml:space="preserve"> </w:t>
      </w:r>
      <w:r w:rsidRPr="00C87AF9">
        <w:rPr>
          <w:sz w:val="24"/>
        </w:rPr>
        <w:t>migliorarlo,</w:t>
      </w:r>
      <w:r w:rsidR="002C6AD2" w:rsidRPr="00C87AF9">
        <w:rPr>
          <w:sz w:val="24"/>
        </w:rPr>
        <w:t xml:space="preserve"> </w:t>
      </w:r>
      <w:r w:rsidRPr="00C87AF9">
        <w:rPr>
          <w:sz w:val="24"/>
        </w:rPr>
        <w:t>assumendo</w:t>
      </w:r>
      <w:r w:rsidR="002C6AD2" w:rsidRPr="00C87AF9">
        <w:rPr>
          <w:sz w:val="24"/>
        </w:rPr>
        <w:t xml:space="preserve"> </w:t>
      </w:r>
      <w:r w:rsidRPr="00C87AF9">
        <w:rPr>
          <w:sz w:val="24"/>
        </w:rPr>
        <w:t>il</w:t>
      </w:r>
      <w:r w:rsidR="002C6AD2" w:rsidRPr="00C87AF9">
        <w:rPr>
          <w:sz w:val="24"/>
        </w:rPr>
        <w:t xml:space="preserve"> </w:t>
      </w:r>
      <w:r w:rsidRPr="00C87AF9">
        <w:rPr>
          <w:sz w:val="24"/>
        </w:rPr>
        <w:t>principio</w:t>
      </w:r>
      <w:r w:rsidR="002C6AD2" w:rsidRPr="00C87AF9">
        <w:rPr>
          <w:sz w:val="24"/>
        </w:rPr>
        <w:t xml:space="preserve"> </w:t>
      </w:r>
      <w:r w:rsidRPr="00C87AF9">
        <w:rPr>
          <w:sz w:val="24"/>
        </w:rPr>
        <w:t>di</w:t>
      </w:r>
      <w:r w:rsidR="002C6AD2" w:rsidRPr="00C87AF9">
        <w:rPr>
          <w:sz w:val="24"/>
        </w:rPr>
        <w:t xml:space="preserve"> </w:t>
      </w:r>
      <w:r w:rsidRPr="00C87AF9">
        <w:rPr>
          <w:sz w:val="24"/>
        </w:rPr>
        <w:t>responsabilità;</w:t>
      </w:r>
    </w:p>
    <w:p w:rsidR="00CA64C3" w:rsidRPr="00C87AF9" w:rsidRDefault="00CA64C3" w:rsidP="00CA64C3">
      <w:pPr>
        <w:pStyle w:val="Paragrafoelenco"/>
        <w:numPr>
          <w:ilvl w:val="0"/>
          <w:numId w:val="11"/>
        </w:numPr>
        <w:tabs>
          <w:tab w:val="left" w:pos="973"/>
        </w:tabs>
        <w:spacing w:before="4" w:line="268" w:lineRule="auto"/>
        <w:ind w:right="251"/>
        <w:jc w:val="both"/>
        <w:rPr>
          <w:sz w:val="24"/>
        </w:rPr>
      </w:pPr>
      <w:r w:rsidRPr="00C87AF9">
        <w:rPr>
          <w:sz w:val="24"/>
        </w:rPr>
        <w:t>Adottare i comportamenti più adeguati perla tutela della sicurezza propria, degli altri e</w:t>
      </w:r>
      <w:r w:rsidR="002C6AD2" w:rsidRPr="00C87AF9">
        <w:rPr>
          <w:sz w:val="24"/>
        </w:rPr>
        <w:t xml:space="preserve"> </w:t>
      </w:r>
      <w:r w:rsidRPr="00C87AF9">
        <w:rPr>
          <w:sz w:val="24"/>
        </w:rPr>
        <w:t>dell’ambiente in cui si vive, in condizioni ordinarie o straordinarie di pericolo, curandol’acquisizionedielementiformatividibaseinmateriadiprimointerventoeprotezionecivile;</w:t>
      </w:r>
    </w:p>
    <w:p w:rsidR="00CA64C3" w:rsidRPr="00C87AF9" w:rsidRDefault="00CA64C3" w:rsidP="00CA64C3">
      <w:pPr>
        <w:pStyle w:val="Paragrafoelenco"/>
        <w:numPr>
          <w:ilvl w:val="0"/>
          <w:numId w:val="11"/>
        </w:numPr>
        <w:tabs>
          <w:tab w:val="left" w:pos="973"/>
        </w:tabs>
        <w:spacing w:before="32" w:line="271" w:lineRule="auto"/>
        <w:ind w:right="256"/>
        <w:jc w:val="both"/>
        <w:rPr>
          <w:sz w:val="24"/>
        </w:rPr>
      </w:pPr>
      <w:r w:rsidRPr="00C87AF9">
        <w:rPr>
          <w:sz w:val="24"/>
        </w:rPr>
        <w:t>Perseguireconognimezzoeinognicontestoilprincipiodilegalitàedisolidarietàdell’azioneindividualeesociale, promuovendo principi, valori e abiti di contrasto alla criminalità organizzata e alle mafie;</w:t>
      </w:r>
    </w:p>
    <w:p w:rsidR="00CA64C3" w:rsidRPr="00C87AF9" w:rsidRDefault="00CA64C3" w:rsidP="00CA64C3">
      <w:pPr>
        <w:pStyle w:val="Paragrafoelenco"/>
        <w:numPr>
          <w:ilvl w:val="0"/>
          <w:numId w:val="11"/>
        </w:numPr>
        <w:tabs>
          <w:tab w:val="left" w:pos="973"/>
        </w:tabs>
        <w:spacing w:before="23" w:line="271" w:lineRule="auto"/>
        <w:ind w:right="253"/>
        <w:jc w:val="both"/>
        <w:rPr>
          <w:sz w:val="24"/>
        </w:rPr>
      </w:pPr>
      <w:r w:rsidRPr="00C87AF9">
        <w:rPr>
          <w:sz w:val="24"/>
        </w:rPr>
        <w:t>Esercitare</w:t>
      </w:r>
      <w:r w:rsidR="002C6AD2" w:rsidRPr="00C87AF9">
        <w:rPr>
          <w:sz w:val="24"/>
        </w:rPr>
        <w:t xml:space="preserve"> </w:t>
      </w:r>
      <w:r w:rsidRPr="00C87AF9">
        <w:rPr>
          <w:sz w:val="24"/>
        </w:rPr>
        <w:t>i</w:t>
      </w:r>
      <w:r w:rsidR="002C6AD2" w:rsidRPr="00C87AF9">
        <w:rPr>
          <w:sz w:val="24"/>
        </w:rPr>
        <w:t xml:space="preserve"> </w:t>
      </w:r>
      <w:r w:rsidRPr="00C87AF9">
        <w:rPr>
          <w:sz w:val="24"/>
        </w:rPr>
        <w:t>principi</w:t>
      </w:r>
      <w:r w:rsidR="002C6AD2" w:rsidRPr="00C87AF9">
        <w:rPr>
          <w:sz w:val="24"/>
        </w:rPr>
        <w:t xml:space="preserve"> </w:t>
      </w:r>
      <w:r w:rsidRPr="00C87AF9">
        <w:rPr>
          <w:sz w:val="24"/>
        </w:rPr>
        <w:t>della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con</w:t>
      </w:r>
      <w:r w:rsidR="002C6AD2" w:rsidRPr="00C87AF9">
        <w:rPr>
          <w:sz w:val="24"/>
        </w:rPr>
        <w:t xml:space="preserve"> </w:t>
      </w:r>
      <w:r w:rsidRPr="00C87AF9">
        <w:rPr>
          <w:sz w:val="24"/>
        </w:rPr>
        <w:t>competenza</w:t>
      </w:r>
      <w:r w:rsidR="002C6AD2" w:rsidRPr="00C87AF9">
        <w:rPr>
          <w:sz w:val="24"/>
        </w:rPr>
        <w:t xml:space="preserve"> </w:t>
      </w:r>
      <w:r w:rsidRPr="00C87AF9">
        <w:rPr>
          <w:sz w:val="24"/>
        </w:rPr>
        <w:t>e</w:t>
      </w:r>
      <w:r w:rsidR="002C6AD2" w:rsidRPr="00C87AF9">
        <w:rPr>
          <w:sz w:val="24"/>
        </w:rPr>
        <w:t xml:space="preserve"> </w:t>
      </w:r>
      <w:r w:rsidRPr="00C87AF9">
        <w:rPr>
          <w:sz w:val="24"/>
        </w:rPr>
        <w:t>coerenza</w:t>
      </w:r>
      <w:r w:rsidR="002C6AD2" w:rsidRPr="00C87AF9">
        <w:rPr>
          <w:sz w:val="24"/>
        </w:rPr>
        <w:t xml:space="preserve"> </w:t>
      </w:r>
      <w:r w:rsidRPr="00C87AF9">
        <w:rPr>
          <w:sz w:val="24"/>
        </w:rPr>
        <w:t>rispetto</w:t>
      </w:r>
      <w:r w:rsidR="002C6AD2" w:rsidRPr="00C87AF9">
        <w:rPr>
          <w:sz w:val="24"/>
        </w:rPr>
        <w:t xml:space="preserve"> </w:t>
      </w:r>
      <w:r w:rsidRPr="00C87AF9">
        <w:rPr>
          <w:sz w:val="24"/>
        </w:rPr>
        <w:t>al</w:t>
      </w:r>
      <w:r w:rsidR="002C6AD2" w:rsidRPr="00C87AF9">
        <w:rPr>
          <w:sz w:val="24"/>
        </w:rPr>
        <w:t xml:space="preserve"> </w:t>
      </w:r>
      <w:r w:rsidRPr="00C87AF9">
        <w:rPr>
          <w:sz w:val="24"/>
        </w:rPr>
        <w:t>sistema</w:t>
      </w:r>
      <w:r w:rsidR="002C6AD2" w:rsidRPr="00C87AF9">
        <w:rPr>
          <w:sz w:val="24"/>
        </w:rPr>
        <w:t xml:space="preserve"> </w:t>
      </w:r>
      <w:r w:rsidRPr="00C87AF9">
        <w:rPr>
          <w:sz w:val="24"/>
        </w:rPr>
        <w:t>integrato</w:t>
      </w:r>
      <w:r w:rsidR="002C6AD2" w:rsidRPr="00C87AF9">
        <w:rPr>
          <w:sz w:val="24"/>
        </w:rPr>
        <w:t xml:space="preserve"> </w:t>
      </w:r>
      <w:r w:rsidRPr="00C87AF9">
        <w:rPr>
          <w:sz w:val="24"/>
        </w:rPr>
        <w:t>di valori che regolano la vita democratica;</w:t>
      </w:r>
    </w:p>
    <w:p w:rsidR="00CA64C3" w:rsidRPr="00C87AF9" w:rsidRDefault="00CA64C3" w:rsidP="00CA64C3">
      <w:pPr>
        <w:pStyle w:val="Paragrafoelenco"/>
        <w:numPr>
          <w:ilvl w:val="0"/>
          <w:numId w:val="11"/>
        </w:numPr>
        <w:tabs>
          <w:tab w:val="left" w:pos="973"/>
        </w:tabs>
        <w:spacing w:before="23" w:line="271" w:lineRule="auto"/>
        <w:ind w:right="266"/>
        <w:jc w:val="both"/>
        <w:rPr>
          <w:sz w:val="24"/>
        </w:rPr>
      </w:pPr>
      <w:r w:rsidRPr="00C87AF9">
        <w:rPr>
          <w:sz w:val="24"/>
        </w:rPr>
        <w:t>Compiere le scelte di partecipazione alla vita pubblica e di cittadinanza coerentemente agliobiettividisostenibilitàsancitialivellocomunitarioattraversol’Agenda2030perlosvilupposostenibile;</w:t>
      </w:r>
    </w:p>
    <w:p w:rsidR="00CA64C3" w:rsidRPr="00C87AF9" w:rsidRDefault="00CA64C3" w:rsidP="00CA64C3">
      <w:pPr>
        <w:pStyle w:val="Paragrafoelenco"/>
        <w:numPr>
          <w:ilvl w:val="0"/>
          <w:numId w:val="11"/>
        </w:numPr>
        <w:tabs>
          <w:tab w:val="left" w:pos="973"/>
        </w:tabs>
        <w:spacing w:line="271" w:lineRule="auto"/>
        <w:ind w:right="260"/>
        <w:jc w:val="both"/>
        <w:rPr>
          <w:sz w:val="24"/>
        </w:rPr>
      </w:pPr>
      <w:r w:rsidRPr="00C87AF9">
        <w:rPr>
          <w:sz w:val="24"/>
        </w:rPr>
        <w:t>Operare a favore dello sviluppo eco-sostenibile e della tutela delle identità e delle eccellenze produttive del Paese;</w:t>
      </w:r>
    </w:p>
    <w:p w:rsidR="00CA64C3" w:rsidRPr="00C87AF9" w:rsidRDefault="00CA64C3" w:rsidP="00CA64C3">
      <w:pPr>
        <w:pStyle w:val="Paragrafoelenco"/>
        <w:numPr>
          <w:ilvl w:val="0"/>
          <w:numId w:val="11"/>
        </w:numPr>
        <w:tabs>
          <w:tab w:val="left" w:pos="973"/>
        </w:tabs>
        <w:spacing w:before="7"/>
        <w:ind w:hanging="361"/>
        <w:jc w:val="both"/>
        <w:rPr>
          <w:sz w:val="24"/>
        </w:rPr>
      </w:pPr>
      <w:r w:rsidRPr="00C87AF9">
        <w:rPr>
          <w:sz w:val="24"/>
        </w:rPr>
        <w:t>Rispettareevalorizzareilpatrimonioculturaleedeibenipubblicicomuni.</w:t>
      </w:r>
    </w:p>
    <w:p w:rsidR="00CA64C3" w:rsidRPr="00C87AF9" w:rsidRDefault="00CA64C3" w:rsidP="00CA64C3">
      <w:pPr>
        <w:pStyle w:val="Corpotesto"/>
        <w:spacing w:before="3"/>
        <w:rPr>
          <w:sz w:val="29"/>
        </w:rPr>
      </w:pPr>
    </w:p>
    <w:p w:rsidR="00ED03D8" w:rsidRPr="00C87AF9" w:rsidRDefault="00CA64C3" w:rsidP="00CA64C3">
      <w:pPr>
        <w:pStyle w:val="Corpotesto"/>
        <w:spacing w:line="242" w:lineRule="auto"/>
        <w:ind w:left="248" w:right="378" w:hanging="12"/>
      </w:pPr>
      <w:r w:rsidRPr="00C87AF9">
        <w:t xml:space="preserve">Allo scopo di raggiungere gli obiettivi di apprendimento previsti, l’Istituto Munari propone un </w:t>
      </w:r>
      <w:hyperlink r:id="rId18">
        <w:r w:rsidRPr="00C87AF9">
          <w:t>curri</w:t>
        </w:r>
      </w:hyperlink>
      <w:hyperlink r:id="rId19">
        <w:r w:rsidRPr="00C87AF9">
          <w:t xml:space="preserve">colo </w:t>
        </w:r>
      </w:hyperlink>
      <w:r w:rsidRPr="00C87AF9">
        <w:t>in cui partecipano all’insegnamento di Educazione Civica una rosa di discipline. Il monte ore di 33 ore annue è stato ripartito tra molteplici sulla base degli obiettivi di apprendimento, de contenuti e delle scansioni orari e indicate nella programmazione.</w:t>
      </w:r>
    </w:p>
    <w:p w:rsidR="00CA64C3" w:rsidRPr="00C87AF9" w:rsidRDefault="00CA64C3" w:rsidP="00CA64C3">
      <w:pPr>
        <w:pStyle w:val="Corpotesto"/>
        <w:spacing w:line="242" w:lineRule="auto"/>
        <w:ind w:left="248" w:right="378" w:hanging="12"/>
      </w:pPr>
    </w:p>
    <w:p w:rsidR="00CA64C3" w:rsidRPr="00C87AF9" w:rsidRDefault="00CA64C3" w:rsidP="00CA64C3">
      <w:pPr>
        <w:pStyle w:val="Corpotesto"/>
        <w:spacing w:line="242" w:lineRule="auto"/>
        <w:ind w:left="248" w:right="378" w:hanging="12"/>
      </w:pPr>
    </w:p>
    <w:p w:rsidR="00CA64C3" w:rsidRPr="00C87AF9" w:rsidRDefault="00CA64C3" w:rsidP="00CA64C3">
      <w:pPr>
        <w:pStyle w:val="Corpotesto"/>
        <w:spacing w:line="242" w:lineRule="auto"/>
        <w:ind w:left="248" w:right="378" w:hanging="12"/>
      </w:pPr>
    </w:p>
    <w:p w:rsidR="00CA64C3" w:rsidRPr="00C87AF9" w:rsidRDefault="00CA64C3" w:rsidP="000A1613">
      <w:pPr>
        <w:spacing w:line="237" w:lineRule="auto"/>
        <w:ind w:right="232"/>
        <w:rPr>
          <w:rFonts w:ascii="Times New Roman" w:hAnsi="Times New Roman" w:cs="Times New Roman"/>
          <w:b/>
          <w:i/>
        </w:rPr>
        <w:sectPr w:rsidR="00CA64C3" w:rsidRPr="00C87AF9">
          <w:pgSz w:w="11910" w:h="16840"/>
          <w:pgMar w:top="1020" w:right="880" w:bottom="1340" w:left="880" w:header="0" w:footer="347" w:gutter="0"/>
          <w:cols w:space="720"/>
        </w:sectPr>
      </w:pPr>
      <w:r w:rsidRPr="00C87AF9">
        <w:rPr>
          <w:rFonts w:ascii="Times New Roman" w:hAnsi="Times New Roman" w:cs="Times New Roman"/>
          <w:b/>
          <w:i/>
        </w:rPr>
        <w:t>ALLEGARE AL PRESENTE DOCUMENTO LA PROGRAMMAZIONE DI EDUCAZIONE CIVICA DELLA CLASSE DENOMINANDOLA ALL. B</w:t>
      </w:r>
    </w:p>
    <w:p w:rsidR="00B45193" w:rsidRPr="00C87AF9" w:rsidRDefault="00B45193" w:rsidP="00B45193">
      <w:pPr>
        <w:spacing w:line="237" w:lineRule="auto"/>
        <w:jc w:val="both"/>
        <w:rPr>
          <w:rFonts w:ascii="Times New Roman" w:hAnsi="Times New Roman" w:cs="Times New Roman"/>
          <w:color w:val="000000" w:themeColor="text1"/>
        </w:rPr>
      </w:pP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1"/>
        <w:ind w:left="596" w:hanging="361"/>
        <w:rPr>
          <w:rFonts w:ascii="Times New Roman" w:hAnsi="Times New Roman" w:cs="Times New Roman"/>
          <w:color w:val="auto"/>
        </w:rPr>
      </w:pPr>
      <w:r w:rsidRPr="00C87AF9">
        <w:rPr>
          <w:rFonts w:ascii="Times New Roman" w:hAnsi="Times New Roman" w:cs="Times New Roman"/>
          <w:color w:val="auto"/>
        </w:rPr>
        <w:t>Metodologia</w:t>
      </w:r>
      <w:r w:rsidR="00B736D9" w:rsidRPr="00C87AF9">
        <w:rPr>
          <w:rFonts w:ascii="Times New Roman" w:hAnsi="Times New Roman" w:cs="Times New Roman"/>
          <w:color w:val="auto"/>
        </w:rPr>
        <w:t xml:space="preserve"> </w:t>
      </w:r>
      <w:r w:rsidRPr="00C87AF9">
        <w:rPr>
          <w:rFonts w:ascii="Times New Roman" w:hAnsi="Times New Roman" w:cs="Times New Roman"/>
          <w:color w:val="auto"/>
        </w:rPr>
        <w:t>CLIL</w:t>
      </w:r>
    </w:p>
    <w:p w:rsidR="00A56828" w:rsidRPr="00C87AF9" w:rsidRDefault="00A56828" w:rsidP="00A56828">
      <w:pPr>
        <w:rPr>
          <w:rFonts w:ascii="Times New Roman" w:hAnsi="Times New Roman" w:cs="Times New Roman"/>
        </w:rPr>
      </w:pPr>
    </w:p>
    <w:p w:rsidR="00A56828" w:rsidRPr="00C87AF9" w:rsidRDefault="00A56828" w:rsidP="00A56828">
      <w:pPr>
        <w:rPr>
          <w:rFonts w:ascii="Times New Roman" w:hAnsi="Times New Roman" w:cs="Times New Roman"/>
        </w:rPr>
      </w:pPr>
    </w:p>
    <w:p w:rsidR="00A56828" w:rsidRPr="00C87AF9" w:rsidRDefault="00A56828" w:rsidP="00A56828">
      <w:pPr>
        <w:pStyle w:val="Corpotesto"/>
        <w:spacing w:before="72" w:line="242" w:lineRule="auto"/>
        <w:ind w:left="248" w:right="232" w:hanging="12"/>
        <w:jc w:val="both"/>
      </w:pPr>
      <w:r w:rsidRPr="00C87AF9">
        <w:t>Per la disciplina non linguistica, il cui insegnamento è stato effettuato con metodologia CLIL, il colloquio può accertare le competenze acquisite, anche in lingua straniera, solo se il relativo docente che fa parte della Commissione di Esame.</w:t>
      </w:r>
    </w:p>
    <w:p w:rsidR="00A56828" w:rsidRPr="00C87AF9" w:rsidRDefault="00A56828" w:rsidP="00A56828">
      <w:pPr>
        <w:spacing w:line="249" w:lineRule="auto"/>
        <w:ind w:left="248" w:right="247" w:hanging="12"/>
        <w:jc w:val="both"/>
        <w:rPr>
          <w:rFonts w:ascii="Times New Roman" w:hAnsi="Times New Roman" w:cs="Times New Roman"/>
        </w:rPr>
      </w:pPr>
      <w:r w:rsidRPr="00C87AF9">
        <w:rPr>
          <w:rFonts w:ascii="Times New Roman" w:hAnsi="Times New Roman" w:cs="Times New Roman"/>
        </w:rPr>
        <w:t>Ai sensi della predetta normativa, dei relativi allegati punto 4, e della circolare MIUR prot. n. 4969del 25/07/2014 “</w:t>
      </w:r>
      <w:r w:rsidRPr="00C87AF9">
        <w:rPr>
          <w:rFonts w:ascii="Times New Roman" w:hAnsi="Times New Roman" w:cs="Times New Roman"/>
          <w:i/>
        </w:rPr>
        <w:t xml:space="preserve">qualora siano assenti i docenti di DNL si raccomanda lo sviluppo di progetti interdisciplinari in lingua straniera che si avvalgano di strategie di collaborazione e cooperazione </w:t>
      </w:r>
      <w:r w:rsidRPr="00C87AF9">
        <w:rPr>
          <w:rFonts w:ascii="Times New Roman" w:hAnsi="Times New Roman" w:cs="Times New Roman"/>
          <w:i/>
          <w:spacing w:val="-1"/>
        </w:rPr>
        <w:t xml:space="preserve">all’interno del </w:t>
      </w:r>
      <w:r w:rsidR="00557DCA" w:rsidRPr="00C87AF9">
        <w:rPr>
          <w:rFonts w:ascii="Times New Roman" w:hAnsi="Times New Roman" w:cs="Times New Roman"/>
          <w:i/>
          <w:spacing w:val="-1"/>
        </w:rPr>
        <w:t>C.d.</w:t>
      </w:r>
      <w:r w:rsidRPr="00C87AF9">
        <w:rPr>
          <w:rFonts w:ascii="Times New Roman" w:hAnsi="Times New Roman" w:cs="Times New Roman"/>
          <w:i/>
          <w:spacing w:val="-1"/>
        </w:rPr>
        <w:t xml:space="preserve">C. </w:t>
      </w:r>
      <w:r w:rsidRPr="00C87AF9">
        <w:rPr>
          <w:rFonts w:ascii="Times New Roman" w:hAnsi="Times New Roman" w:cs="Times New Roman"/>
          <w:i/>
        </w:rPr>
        <w:t>organizzati con le sinergie fra docenti di discipline non linguistiche e il docente di lingua straniera.</w:t>
      </w:r>
      <w:r w:rsidRPr="00C87AF9">
        <w:rPr>
          <w:rFonts w:ascii="Times New Roman" w:hAnsi="Times New Roman" w:cs="Times New Roman"/>
        </w:rPr>
        <w:t>”</w:t>
      </w:r>
    </w:p>
    <w:p w:rsidR="00A56828" w:rsidRPr="00C87AF9" w:rsidRDefault="00A56828" w:rsidP="00A56828">
      <w:pPr>
        <w:pStyle w:val="Corpotesto"/>
        <w:spacing w:line="271" w:lineRule="auto"/>
        <w:ind w:left="248" w:right="250" w:hanging="12"/>
        <w:jc w:val="both"/>
        <w:rPr>
          <w:sz w:val="26"/>
        </w:rPr>
      </w:pPr>
      <w:r w:rsidRPr="00C87AF9">
        <w:t xml:space="preserve">E' stata effettuata una U. D. articolata in letture e studio </w:t>
      </w:r>
      <w:r w:rsidR="00557DCA" w:rsidRPr="00C87AF9">
        <w:t>su …</w:t>
      </w:r>
      <w:r w:rsidRPr="00C87AF9">
        <w:t>………………….. e argomenti attinenti alla materia professionalizzante di</w:t>
      </w:r>
      <w:r w:rsidRPr="00C87AF9">
        <w:rPr>
          <w:spacing w:val="-1"/>
        </w:rPr>
        <w:t xml:space="preserve">   ……………  A tal fine il </w:t>
      </w:r>
      <w:r w:rsidRPr="00C87AF9">
        <w:t xml:space="preserve">Consiglio ha a suo tempo acquisito la disponibilità del prof.ssa ………………………docente di …………. </w:t>
      </w:r>
    </w:p>
    <w:p w:rsidR="00A56828" w:rsidRPr="00C87AF9" w:rsidRDefault="00A56828" w:rsidP="00A56828">
      <w:pPr>
        <w:jc w:val="both"/>
        <w:rPr>
          <w:rFonts w:ascii="Times New Roman" w:hAnsi="Times New Roman" w:cs="Times New Roman"/>
        </w:rPr>
      </w:pPr>
    </w:p>
    <w:p w:rsidR="00A56828" w:rsidRPr="00C87AF9" w:rsidRDefault="00A56828" w:rsidP="00A56828">
      <w:pPr>
        <w:jc w:val="both"/>
        <w:rPr>
          <w:rFonts w:ascii="Times New Roman" w:hAnsi="Times New Roman" w:cs="Times New Roman"/>
        </w:rPr>
      </w:pPr>
    </w:p>
    <w:p w:rsidR="00A56828" w:rsidRPr="00C87AF9" w:rsidRDefault="00A56828" w:rsidP="00A56828">
      <w:pPr>
        <w:jc w:val="both"/>
        <w:rPr>
          <w:rFonts w:ascii="Times New Roman" w:hAnsi="Times New Roman" w:cs="Times New Roman"/>
        </w:rPr>
      </w:pP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Attività</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di</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ampliamento</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dell’offerta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formativa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svolte</w:t>
      </w:r>
      <w:r w:rsidR="00557DCA" w:rsidRPr="00C87AF9">
        <w:rPr>
          <w:rFonts w:ascii="Times New Roman" w:hAnsi="Times New Roman" w:cs="Times New Roman"/>
          <w:color w:val="auto"/>
        </w:rPr>
        <w:t xml:space="preserve"> </w:t>
      </w:r>
      <w:r w:rsidRPr="00C87AF9">
        <w:rPr>
          <w:rFonts w:ascii="Times New Roman" w:hAnsi="Times New Roman" w:cs="Times New Roman"/>
          <w:color w:val="auto"/>
        </w:rPr>
        <w:t>nell’A.S.</w:t>
      </w:r>
    </w:p>
    <w:p w:rsidR="00A56828" w:rsidRPr="00C87AF9" w:rsidRDefault="00A56828" w:rsidP="00A56828">
      <w:pPr>
        <w:pStyle w:val="Corpotesto"/>
        <w:spacing w:before="3"/>
        <w:rPr>
          <w:b/>
          <w:sz w:val="28"/>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7634"/>
      </w:tblGrid>
      <w:tr w:rsidR="00A56828" w:rsidRPr="00C87AF9" w:rsidTr="00A11C59">
        <w:trPr>
          <w:trHeight w:val="402"/>
        </w:trPr>
        <w:tc>
          <w:tcPr>
            <w:tcW w:w="2000" w:type="dxa"/>
          </w:tcPr>
          <w:p w:rsidR="00A56828" w:rsidRPr="00C87AF9" w:rsidRDefault="00A56828" w:rsidP="00A11C59">
            <w:pPr>
              <w:pStyle w:val="TableParagraph"/>
              <w:spacing w:before="3"/>
              <w:ind w:left="309"/>
              <w:rPr>
                <w:b/>
                <w:sz w:val="24"/>
              </w:rPr>
            </w:pPr>
            <w:r w:rsidRPr="00C87AF9">
              <w:rPr>
                <w:b/>
                <w:sz w:val="24"/>
              </w:rPr>
              <w:t>TIPOLOGIA</w:t>
            </w:r>
          </w:p>
        </w:tc>
        <w:tc>
          <w:tcPr>
            <w:tcW w:w="7634" w:type="dxa"/>
          </w:tcPr>
          <w:p w:rsidR="00A56828" w:rsidRPr="00C87AF9" w:rsidRDefault="00A56828" w:rsidP="00A11C59">
            <w:pPr>
              <w:pStyle w:val="TableParagraph"/>
              <w:spacing w:before="3"/>
              <w:ind w:left="2953" w:right="2954"/>
              <w:jc w:val="center"/>
              <w:rPr>
                <w:b/>
                <w:sz w:val="24"/>
              </w:rPr>
            </w:pPr>
            <w:r w:rsidRPr="00C87AF9">
              <w:rPr>
                <w:b/>
                <w:sz w:val="24"/>
              </w:rPr>
              <w:t>DESCRIZIONE</w:t>
            </w:r>
          </w:p>
        </w:tc>
      </w:tr>
      <w:tr w:rsidR="00A56828" w:rsidRPr="00C87AF9" w:rsidTr="00A11C59">
        <w:trPr>
          <w:trHeight w:val="895"/>
        </w:trPr>
        <w:tc>
          <w:tcPr>
            <w:tcW w:w="2000" w:type="dxa"/>
          </w:tcPr>
          <w:p w:rsidR="00A56828" w:rsidRPr="00C87AF9" w:rsidRDefault="00A56828" w:rsidP="00A11C59">
            <w:pPr>
              <w:pStyle w:val="TableParagraph"/>
              <w:spacing w:line="275" w:lineRule="exact"/>
              <w:ind w:left="33"/>
              <w:rPr>
                <w:b/>
                <w:sz w:val="24"/>
              </w:rPr>
            </w:pPr>
            <w:r w:rsidRPr="00C87AF9">
              <w:rPr>
                <w:b/>
                <w:sz w:val="24"/>
              </w:rPr>
              <w:t>Progetti e</w:t>
            </w:r>
          </w:p>
          <w:p w:rsidR="00A56828" w:rsidRPr="00C87AF9" w:rsidRDefault="00A56828" w:rsidP="00A11C59">
            <w:pPr>
              <w:pStyle w:val="TableParagraph"/>
              <w:spacing w:before="10" w:line="290" w:lineRule="atLeast"/>
              <w:ind w:left="33" w:right="462"/>
              <w:rPr>
                <w:b/>
                <w:sz w:val="24"/>
              </w:rPr>
            </w:pPr>
            <w:r w:rsidRPr="00C87AF9">
              <w:rPr>
                <w:b/>
                <w:spacing w:val="-1"/>
                <w:sz w:val="24"/>
              </w:rPr>
              <w:t>manifestazioni</w:t>
            </w:r>
            <w:r w:rsidRPr="00C87AF9">
              <w:rPr>
                <w:b/>
                <w:sz w:val="24"/>
              </w:rPr>
              <w:t>culturali</w:t>
            </w:r>
          </w:p>
        </w:tc>
        <w:tc>
          <w:tcPr>
            <w:tcW w:w="7634" w:type="dxa"/>
          </w:tcPr>
          <w:p w:rsidR="00A56828" w:rsidRPr="00C87AF9" w:rsidRDefault="00A56828" w:rsidP="00744541">
            <w:pPr>
              <w:pStyle w:val="TableParagraph"/>
              <w:spacing w:before="301"/>
              <w:rPr>
                <w:b/>
                <w:sz w:val="32"/>
              </w:rPr>
            </w:pPr>
          </w:p>
        </w:tc>
      </w:tr>
      <w:tr w:rsidR="00A56828" w:rsidRPr="00C87AF9" w:rsidTr="00A11C59">
        <w:trPr>
          <w:trHeight w:val="2067"/>
        </w:trPr>
        <w:tc>
          <w:tcPr>
            <w:tcW w:w="2000" w:type="dxa"/>
          </w:tcPr>
          <w:p w:rsidR="00A56828" w:rsidRPr="00C87AF9" w:rsidRDefault="00A56828" w:rsidP="00A11C59">
            <w:pPr>
              <w:pStyle w:val="TableParagraph"/>
              <w:rPr>
                <w:b/>
                <w:sz w:val="26"/>
              </w:rPr>
            </w:pPr>
          </w:p>
          <w:p w:rsidR="00A56828" w:rsidRPr="00C87AF9" w:rsidRDefault="00A56828" w:rsidP="00A11C59">
            <w:pPr>
              <w:pStyle w:val="TableParagraph"/>
              <w:rPr>
                <w:b/>
                <w:sz w:val="26"/>
              </w:rPr>
            </w:pPr>
          </w:p>
          <w:p w:rsidR="00A56828" w:rsidRPr="00C87AF9" w:rsidRDefault="00A56828" w:rsidP="00A11C59">
            <w:pPr>
              <w:pStyle w:val="TableParagraph"/>
              <w:spacing w:before="2"/>
              <w:rPr>
                <w:b/>
                <w:sz w:val="25"/>
              </w:rPr>
            </w:pPr>
          </w:p>
          <w:p w:rsidR="00A56828" w:rsidRPr="00C87AF9" w:rsidRDefault="00A56828" w:rsidP="00A11C59">
            <w:pPr>
              <w:pStyle w:val="TableParagraph"/>
              <w:ind w:left="33"/>
              <w:rPr>
                <w:b/>
                <w:sz w:val="24"/>
              </w:rPr>
            </w:pPr>
            <w:r w:rsidRPr="00C87AF9">
              <w:rPr>
                <w:b/>
                <w:sz w:val="24"/>
              </w:rPr>
              <w:t>Orientamento</w:t>
            </w:r>
          </w:p>
        </w:tc>
        <w:tc>
          <w:tcPr>
            <w:tcW w:w="7634" w:type="dxa"/>
          </w:tcPr>
          <w:p w:rsidR="00A56828" w:rsidRPr="00C87AF9" w:rsidRDefault="00A56828" w:rsidP="00744541">
            <w:pPr>
              <w:pStyle w:val="TableParagraph"/>
              <w:tabs>
                <w:tab w:val="left" w:pos="286"/>
              </w:tabs>
              <w:spacing w:before="20"/>
              <w:rPr>
                <w:sz w:val="24"/>
              </w:rPr>
            </w:pPr>
          </w:p>
        </w:tc>
      </w:tr>
      <w:tr w:rsidR="00A56828" w:rsidRPr="00C87AF9" w:rsidTr="00A11C59">
        <w:trPr>
          <w:trHeight w:val="495"/>
        </w:trPr>
        <w:tc>
          <w:tcPr>
            <w:tcW w:w="2000" w:type="dxa"/>
          </w:tcPr>
          <w:p w:rsidR="00A56828" w:rsidRPr="00C87AF9" w:rsidRDefault="00A56828" w:rsidP="00A11C59">
            <w:pPr>
              <w:pStyle w:val="TableParagraph"/>
              <w:spacing w:before="103"/>
              <w:ind w:left="33"/>
              <w:rPr>
                <w:b/>
                <w:sz w:val="24"/>
              </w:rPr>
            </w:pPr>
            <w:r w:rsidRPr="00C87AF9">
              <w:rPr>
                <w:b/>
                <w:sz w:val="24"/>
              </w:rPr>
              <w:t>Concorsi</w:t>
            </w:r>
          </w:p>
        </w:tc>
        <w:tc>
          <w:tcPr>
            <w:tcW w:w="7634" w:type="dxa"/>
          </w:tcPr>
          <w:p w:rsidR="00A56828" w:rsidRPr="00C87AF9" w:rsidRDefault="00A56828" w:rsidP="00A11C59">
            <w:pPr>
              <w:pStyle w:val="TableParagraph"/>
              <w:spacing w:before="4"/>
              <w:ind w:left="150"/>
              <w:rPr>
                <w:b/>
                <w:sz w:val="32"/>
              </w:rPr>
            </w:pPr>
          </w:p>
        </w:tc>
      </w:tr>
      <w:tr w:rsidR="00A56828" w:rsidRPr="00C87AF9" w:rsidTr="00A11C59">
        <w:trPr>
          <w:trHeight w:val="499"/>
        </w:trPr>
        <w:tc>
          <w:tcPr>
            <w:tcW w:w="2000" w:type="dxa"/>
          </w:tcPr>
          <w:p w:rsidR="00A56828" w:rsidRPr="00C87AF9" w:rsidRDefault="00A56828" w:rsidP="00A11C59">
            <w:pPr>
              <w:pStyle w:val="TableParagraph"/>
              <w:spacing w:before="99"/>
              <w:ind w:left="33"/>
              <w:rPr>
                <w:b/>
                <w:sz w:val="24"/>
              </w:rPr>
            </w:pPr>
            <w:r w:rsidRPr="00C87AF9">
              <w:rPr>
                <w:b/>
                <w:sz w:val="24"/>
              </w:rPr>
              <w:t>Altro</w:t>
            </w:r>
            <w:r w:rsidR="00557DCA" w:rsidRPr="00C87AF9">
              <w:rPr>
                <w:b/>
                <w:sz w:val="24"/>
              </w:rPr>
              <w:t xml:space="preserve"> </w:t>
            </w:r>
            <w:r w:rsidRPr="00C87AF9">
              <w:rPr>
                <w:b/>
                <w:sz w:val="24"/>
              </w:rPr>
              <w:t>(specificare)</w:t>
            </w:r>
          </w:p>
        </w:tc>
        <w:tc>
          <w:tcPr>
            <w:tcW w:w="7634" w:type="dxa"/>
          </w:tcPr>
          <w:p w:rsidR="00A56828" w:rsidRPr="00C87AF9" w:rsidRDefault="00A56828" w:rsidP="00A11C59">
            <w:pPr>
              <w:pStyle w:val="TableParagraph"/>
              <w:spacing w:before="4"/>
              <w:ind w:left="150"/>
              <w:rPr>
                <w:b/>
                <w:sz w:val="32"/>
              </w:rPr>
            </w:pPr>
          </w:p>
        </w:tc>
      </w:tr>
    </w:tbl>
    <w:p w:rsidR="00A56828" w:rsidRPr="00C87AF9" w:rsidRDefault="00A56828" w:rsidP="00A56828">
      <w:pPr>
        <w:pStyle w:val="Corpotesto"/>
        <w:rPr>
          <w:b/>
          <w:sz w:val="25"/>
        </w:rPr>
      </w:pPr>
    </w:p>
    <w:p w:rsidR="00A56828" w:rsidRPr="00C87AF9" w:rsidRDefault="00A56828" w:rsidP="00A56828">
      <w:pPr>
        <w:pStyle w:val="Corpotesto"/>
        <w:ind w:left="236"/>
      </w:pPr>
      <w:r w:rsidRPr="00C87AF9">
        <w:t>Per le certificazioni dei singoli alunni si rimanda al curriculum dello studente.</w:t>
      </w:r>
    </w:p>
    <w:p w:rsidR="00A56828" w:rsidRPr="00C87AF9" w:rsidRDefault="00A56828" w:rsidP="00A56828">
      <w:pPr>
        <w:pStyle w:val="Corpotesto"/>
        <w:spacing w:before="3"/>
        <w:rPr>
          <w:sz w:val="35"/>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rPr>
          <w:sz w:val="22"/>
        </w:rPr>
      </w:pPr>
    </w:p>
    <w:p w:rsidR="00A56828" w:rsidRPr="00C87AF9" w:rsidRDefault="00A56828" w:rsidP="00A56828">
      <w:pPr>
        <w:pStyle w:val="Corpotesto"/>
        <w:spacing w:before="7"/>
        <w:rPr>
          <w:sz w:val="20"/>
        </w:rPr>
      </w:pP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Contenuti disciplinari delle singole materie e sussidi didattici</w:t>
      </w:r>
    </w:p>
    <w:p w:rsidR="00A56828" w:rsidRPr="00C87AF9" w:rsidRDefault="00A56828" w:rsidP="00A56828">
      <w:pPr>
        <w:pStyle w:val="Corpotesto"/>
        <w:spacing w:before="2"/>
        <w:rPr>
          <w:b/>
          <w:sz w:val="27"/>
        </w:rPr>
      </w:pPr>
    </w:p>
    <w:p w:rsidR="00744541" w:rsidRPr="00C87AF9" w:rsidRDefault="00A56828" w:rsidP="00744541">
      <w:pPr>
        <w:pStyle w:val="Corpotesto"/>
        <w:ind w:left="236"/>
      </w:pPr>
      <w:r w:rsidRPr="00C87AF9">
        <w:t>Per il piano di lavoro delle singole discipline si rimanda all’All.</w:t>
      </w:r>
      <w:r w:rsidR="00557DCA" w:rsidRPr="00C87AF9">
        <w:t xml:space="preserve"> </w:t>
      </w:r>
      <w:r w:rsidRPr="00C87AF9">
        <w:t>D</w:t>
      </w:r>
    </w:p>
    <w:p w:rsidR="00744541" w:rsidRPr="00C87AF9" w:rsidRDefault="00744541" w:rsidP="00744541">
      <w:pPr>
        <w:pStyle w:val="Corpotesto"/>
        <w:ind w:left="236"/>
      </w:pPr>
    </w:p>
    <w:p w:rsidR="00A56828" w:rsidRPr="00C87AF9" w:rsidRDefault="00A56828" w:rsidP="00744541">
      <w:pPr>
        <w:pStyle w:val="Titolo2"/>
        <w:keepNext w:val="0"/>
        <w:keepLines w:val="0"/>
        <w:widowControl w:val="0"/>
        <w:numPr>
          <w:ilvl w:val="0"/>
          <w:numId w:val="8"/>
        </w:numPr>
        <w:tabs>
          <w:tab w:val="left" w:pos="597"/>
        </w:tabs>
        <w:autoSpaceDE w:val="0"/>
        <w:autoSpaceDN w:val="0"/>
        <w:spacing w:before="90" w:after="24"/>
        <w:ind w:firstLine="44"/>
        <w:rPr>
          <w:rFonts w:ascii="Times New Roman" w:hAnsi="Times New Roman" w:cs="Times New Roman"/>
          <w:color w:val="auto"/>
        </w:rPr>
      </w:pPr>
      <w:r w:rsidRPr="00C87AF9">
        <w:rPr>
          <w:rFonts w:ascii="Times New Roman" w:hAnsi="Times New Roman" w:cs="Times New Roman"/>
          <w:color w:val="auto"/>
        </w:rPr>
        <w:t>Firme componenti del Consiglio di Classe</w:t>
      </w:r>
    </w:p>
    <w:p w:rsidR="00744541" w:rsidRPr="00C87AF9" w:rsidRDefault="00744541" w:rsidP="00744541">
      <w:pPr>
        <w:rPr>
          <w:rFonts w:ascii="Times New Roman" w:hAnsi="Times New Roman" w:cs="Times New Roman"/>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5"/>
        <w:gridCol w:w="3209"/>
        <w:gridCol w:w="3205"/>
      </w:tblGrid>
      <w:tr w:rsidR="00A56828" w:rsidRPr="00C87AF9" w:rsidTr="00A11C59">
        <w:trPr>
          <w:trHeight w:val="703"/>
        </w:trPr>
        <w:tc>
          <w:tcPr>
            <w:tcW w:w="3205" w:type="dxa"/>
          </w:tcPr>
          <w:p w:rsidR="00A56828" w:rsidRPr="00C87AF9" w:rsidRDefault="00A56828" w:rsidP="00A11C59">
            <w:pPr>
              <w:pStyle w:val="TableParagraph"/>
              <w:spacing w:before="167"/>
              <w:ind w:left="39" w:right="29"/>
              <w:jc w:val="center"/>
              <w:rPr>
                <w:b/>
                <w:sz w:val="24"/>
              </w:rPr>
            </w:pPr>
            <w:r w:rsidRPr="00C87AF9">
              <w:rPr>
                <w:b/>
                <w:sz w:val="24"/>
              </w:rPr>
              <w:t>DOCENTE</w:t>
            </w:r>
          </w:p>
        </w:tc>
        <w:tc>
          <w:tcPr>
            <w:tcW w:w="3209" w:type="dxa"/>
          </w:tcPr>
          <w:p w:rsidR="00A56828" w:rsidRPr="00C87AF9" w:rsidRDefault="00A56828" w:rsidP="00A11C59">
            <w:pPr>
              <w:pStyle w:val="TableParagraph"/>
              <w:spacing w:before="167"/>
              <w:ind w:left="255" w:right="256"/>
              <w:jc w:val="center"/>
              <w:rPr>
                <w:b/>
                <w:sz w:val="24"/>
              </w:rPr>
            </w:pPr>
            <w:r w:rsidRPr="00C87AF9">
              <w:rPr>
                <w:b/>
                <w:sz w:val="24"/>
              </w:rPr>
              <w:t>MATERIA/E</w:t>
            </w:r>
          </w:p>
        </w:tc>
        <w:tc>
          <w:tcPr>
            <w:tcW w:w="3205" w:type="dxa"/>
          </w:tcPr>
          <w:p w:rsidR="00A56828" w:rsidRPr="00C87AF9" w:rsidRDefault="00A56828" w:rsidP="00A11C59">
            <w:pPr>
              <w:pStyle w:val="TableParagraph"/>
              <w:spacing w:before="167"/>
              <w:ind w:left="37" w:right="29"/>
              <w:jc w:val="center"/>
              <w:rPr>
                <w:b/>
                <w:sz w:val="24"/>
              </w:rPr>
            </w:pPr>
            <w:r w:rsidRPr="00C87AF9">
              <w:rPr>
                <w:b/>
                <w:sz w:val="24"/>
              </w:rPr>
              <w:t>FIRMA</w:t>
            </w:r>
          </w:p>
        </w:tc>
      </w:tr>
      <w:tr w:rsidR="00A56828" w:rsidRPr="00C87AF9" w:rsidTr="00A11C59">
        <w:trPr>
          <w:trHeight w:val="698"/>
        </w:trPr>
        <w:tc>
          <w:tcPr>
            <w:tcW w:w="3205" w:type="dxa"/>
          </w:tcPr>
          <w:p w:rsidR="00A56828" w:rsidRPr="00C87AF9" w:rsidRDefault="00A56828" w:rsidP="00A11C59">
            <w:pPr>
              <w:pStyle w:val="TableParagraph"/>
              <w:spacing w:before="163"/>
              <w:ind w:left="32" w:right="29"/>
              <w:jc w:val="center"/>
              <w:rPr>
                <w:sz w:val="24"/>
              </w:rPr>
            </w:pPr>
          </w:p>
        </w:tc>
        <w:tc>
          <w:tcPr>
            <w:tcW w:w="3209" w:type="dxa"/>
          </w:tcPr>
          <w:p w:rsidR="00A56828" w:rsidRPr="00C87AF9" w:rsidRDefault="00A56828" w:rsidP="00A11C59">
            <w:pPr>
              <w:pStyle w:val="TableParagraph"/>
              <w:spacing w:before="163"/>
              <w:ind w:left="258" w:right="256"/>
              <w:jc w:val="center"/>
              <w:rPr>
                <w:sz w:val="24"/>
              </w:rPr>
            </w:pPr>
            <w:r w:rsidRPr="00C87AF9">
              <w:rPr>
                <w:sz w:val="24"/>
              </w:rPr>
              <w:t>MATEMATICA</w:t>
            </w:r>
            <w:r w:rsidR="000A1613" w:rsidRPr="00C87AF9">
              <w:rPr>
                <w:sz w:val="24"/>
              </w:rPr>
              <w:t xml:space="preserve"> </w:t>
            </w:r>
            <w:r w:rsidRPr="00C87AF9">
              <w:rPr>
                <w:sz w:val="24"/>
              </w:rPr>
              <w:t>E</w:t>
            </w:r>
            <w:r w:rsidR="000A1613" w:rsidRPr="00C87AF9">
              <w:rPr>
                <w:sz w:val="24"/>
              </w:rPr>
              <w:t xml:space="preserve"> </w:t>
            </w:r>
            <w:r w:rsidRPr="00C87AF9">
              <w:rPr>
                <w:sz w:val="24"/>
              </w:rPr>
              <w:t>FISICA</w:t>
            </w:r>
          </w:p>
        </w:tc>
        <w:tc>
          <w:tcPr>
            <w:tcW w:w="3205" w:type="dxa"/>
          </w:tcPr>
          <w:p w:rsidR="00A56828" w:rsidRPr="00C87AF9" w:rsidRDefault="00A56828" w:rsidP="00A11C59">
            <w:pPr>
              <w:pStyle w:val="TableParagraph"/>
            </w:pPr>
          </w:p>
        </w:tc>
      </w:tr>
      <w:tr w:rsidR="00A56828" w:rsidRPr="00C87AF9" w:rsidTr="00A11C59">
        <w:trPr>
          <w:trHeight w:val="951"/>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8"/>
              <w:rPr>
                <w:b/>
                <w:sz w:val="20"/>
              </w:rPr>
            </w:pPr>
          </w:p>
          <w:p w:rsidR="00A56828" w:rsidRPr="00C87AF9" w:rsidRDefault="00A56828" w:rsidP="00A11C59">
            <w:pPr>
              <w:pStyle w:val="TableParagraph"/>
              <w:ind w:left="41" w:right="29"/>
              <w:jc w:val="center"/>
              <w:rPr>
                <w:sz w:val="23"/>
              </w:rPr>
            </w:pPr>
          </w:p>
        </w:tc>
        <w:tc>
          <w:tcPr>
            <w:tcW w:w="3209" w:type="dxa"/>
          </w:tcPr>
          <w:p w:rsidR="00A56828" w:rsidRPr="00C87AF9" w:rsidRDefault="00A56828" w:rsidP="00A11C59">
            <w:pPr>
              <w:pStyle w:val="TableParagraph"/>
              <w:spacing w:before="149" w:line="261" w:lineRule="auto"/>
              <w:ind w:left="401" w:right="341" w:hanging="36"/>
              <w:rPr>
                <w:sz w:val="23"/>
              </w:rPr>
            </w:pPr>
            <w:r w:rsidRPr="00C87AF9">
              <w:rPr>
                <w:sz w:val="23"/>
              </w:rPr>
              <w:t>LINGUA E CULTURA</w:t>
            </w:r>
            <w:r w:rsidRPr="00C87AF9">
              <w:rPr>
                <w:spacing w:val="-1"/>
                <w:sz w:val="23"/>
              </w:rPr>
              <w:t xml:space="preserve">STRANIERA </w:t>
            </w:r>
            <w:r w:rsidRPr="00C87AF9">
              <w:rPr>
                <w:sz w:val="23"/>
              </w:rPr>
              <w:t>(INGLESE)</w:t>
            </w:r>
          </w:p>
        </w:tc>
        <w:tc>
          <w:tcPr>
            <w:tcW w:w="3205" w:type="dxa"/>
          </w:tcPr>
          <w:p w:rsidR="00A56828" w:rsidRPr="00C87AF9" w:rsidRDefault="00A56828" w:rsidP="00A11C59">
            <w:pPr>
              <w:pStyle w:val="TableParagraph"/>
            </w:pPr>
          </w:p>
        </w:tc>
      </w:tr>
      <w:tr w:rsidR="00A56828" w:rsidRPr="00C87AF9" w:rsidTr="00A11C59">
        <w:trPr>
          <w:trHeight w:val="958"/>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6"/>
              <w:rPr>
                <w:b/>
                <w:sz w:val="20"/>
              </w:rPr>
            </w:pPr>
          </w:p>
          <w:p w:rsidR="00A56828" w:rsidRPr="00C87AF9" w:rsidRDefault="00A56828" w:rsidP="00A11C59">
            <w:pPr>
              <w:pStyle w:val="TableParagraph"/>
              <w:ind w:left="92" w:right="29"/>
              <w:jc w:val="center"/>
              <w:rPr>
                <w:sz w:val="24"/>
              </w:rPr>
            </w:pPr>
          </w:p>
        </w:tc>
        <w:tc>
          <w:tcPr>
            <w:tcW w:w="3209" w:type="dxa"/>
          </w:tcPr>
          <w:p w:rsidR="00A56828" w:rsidRPr="00C87AF9" w:rsidRDefault="00A56828" w:rsidP="00A11C59">
            <w:pPr>
              <w:pStyle w:val="TableParagraph"/>
              <w:spacing w:before="51" w:line="261" w:lineRule="auto"/>
              <w:ind w:left="433" w:right="56" w:hanging="365"/>
              <w:rPr>
                <w:sz w:val="24"/>
              </w:rPr>
            </w:pPr>
            <w:r w:rsidRPr="00C87AF9">
              <w:rPr>
                <w:sz w:val="24"/>
              </w:rPr>
              <w:t>LINGUA</w:t>
            </w:r>
            <w:r w:rsidR="000A1613" w:rsidRPr="00C87AF9">
              <w:rPr>
                <w:sz w:val="24"/>
              </w:rPr>
              <w:t xml:space="preserve"> </w:t>
            </w:r>
            <w:r w:rsidRPr="00C87AF9">
              <w:rPr>
                <w:sz w:val="24"/>
              </w:rPr>
              <w:t>E</w:t>
            </w:r>
            <w:r w:rsidR="000A1613" w:rsidRPr="00C87AF9">
              <w:rPr>
                <w:sz w:val="24"/>
              </w:rPr>
              <w:t xml:space="preserve"> </w:t>
            </w:r>
            <w:r w:rsidRPr="00C87AF9">
              <w:rPr>
                <w:sz w:val="24"/>
              </w:rPr>
              <w:t>LETTERATURA</w:t>
            </w:r>
            <w:r w:rsidR="000A1613" w:rsidRPr="00C87AF9">
              <w:rPr>
                <w:sz w:val="24"/>
              </w:rPr>
              <w:t xml:space="preserve"> </w:t>
            </w:r>
            <w:r w:rsidRPr="00C87AF9">
              <w:rPr>
                <w:sz w:val="24"/>
              </w:rPr>
              <w:t>ITALIANA</w:t>
            </w:r>
            <w:r w:rsidR="000A1613" w:rsidRPr="00C87AF9">
              <w:rPr>
                <w:sz w:val="24"/>
              </w:rPr>
              <w:t xml:space="preserve"> </w:t>
            </w:r>
            <w:r w:rsidRPr="00C87AF9">
              <w:rPr>
                <w:sz w:val="24"/>
              </w:rPr>
              <w:t>E STORIA</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C87AF9" w:rsidRDefault="00A56828" w:rsidP="00A11C59">
            <w:pPr>
              <w:pStyle w:val="TableParagraph"/>
              <w:spacing w:before="163"/>
              <w:ind w:left="31" w:right="29"/>
              <w:jc w:val="center"/>
              <w:rPr>
                <w:sz w:val="24"/>
              </w:rPr>
            </w:pPr>
          </w:p>
        </w:tc>
        <w:tc>
          <w:tcPr>
            <w:tcW w:w="3209" w:type="dxa"/>
          </w:tcPr>
          <w:p w:rsidR="00A56828" w:rsidRPr="00C87AF9" w:rsidRDefault="00A56828" w:rsidP="00A11C59">
            <w:pPr>
              <w:pStyle w:val="TableParagraph"/>
              <w:spacing w:before="163"/>
              <w:ind w:left="244" w:right="256"/>
              <w:jc w:val="center"/>
              <w:rPr>
                <w:sz w:val="24"/>
              </w:rPr>
            </w:pPr>
            <w:r w:rsidRPr="00C87AF9">
              <w:rPr>
                <w:sz w:val="24"/>
              </w:rPr>
              <w:t>RELIGIONE</w:t>
            </w:r>
          </w:p>
        </w:tc>
        <w:tc>
          <w:tcPr>
            <w:tcW w:w="3205" w:type="dxa"/>
          </w:tcPr>
          <w:p w:rsidR="00A56828" w:rsidRPr="00C87AF9" w:rsidRDefault="00A56828" w:rsidP="00A11C59">
            <w:pPr>
              <w:pStyle w:val="TableParagraph"/>
            </w:pPr>
          </w:p>
        </w:tc>
      </w:tr>
      <w:tr w:rsidR="00A56828" w:rsidRPr="00C87AF9" w:rsidTr="00A11C59">
        <w:trPr>
          <w:trHeight w:val="974"/>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6"/>
              <w:rPr>
                <w:b/>
                <w:sz w:val="21"/>
              </w:rPr>
            </w:pPr>
          </w:p>
          <w:p w:rsidR="00A56828" w:rsidRPr="00C87AF9" w:rsidRDefault="00A56828" w:rsidP="00A11C59">
            <w:pPr>
              <w:pStyle w:val="TableParagraph"/>
              <w:spacing w:before="1"/>
              <w:ind w:left="32" w:right="29"/>
              <w:jc w:val="center"/>
              <w:rPr>
                <w:sz w:val="24"/>
              </w:rPr>
            </w:pPr>
          </w:p>
        </w:tc>
        <w:tc>
          <w:tcPr>
            <w:tcW w:w="3209" w:type="dxa"/>
          </w:tcPr>
          <w:p w:rsidR="00A56828" w:rsidRPr="00C87AF9" w:rsidRDefault="00A56828" w:rsidP="00A11C59">
            <w:pPr>
              <w:pStyle w:val="TableParagraph"/>
              <w:spacing w:before="151" w:line="256" w:lineRule="auto"/>
              <w:ind w:left="797" w:right="56" w:hanging="677"/>
              <w:rPr>
                <w:sz w:val="24"/>
              </w:rPr>
            </w:pP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10"/>
              <w:rPr>
                <w:b/>
                <w:sz w:val="21"/>
              </w:rPr>
            </w:pPr>
          </w:p>
          <w:p w:rsidR="00A56828" w:rsidRPr="00C87AF9" w:rsidRDefault="00A56828" w:rsidP="00A11C59">
            <w:pPr>
              <w:pStyle w:val="TableParagraph"/>
              <w:ind w:left="33" w:right="29"/>
              <w:jc w:val="center"/>
              <w:rPr>
                <w:sz w:val="24"/>
              </w:rPr>
            </w:pPr>
          </w:p>
        </w:tc>
        <w:tc>
          <w:tcPr>
            <w:tcW w:w="3209" w:type="dxa"/>
          </w:tcPr>
          <w:p w:rsidR="00A56828" w:rsidRPr="00C87AF9" w:rsidRDefault="00A56828" w:rsidP="00A11C59">
            <w:pPr>
              <w:pStyle w:val="TableParagraph"/>
              <w:spacing w:before="151" w:line="261" w:lineRule="auto"/>
              <w:ind w:left="1266" w:right="233" w:hanging="965"/>
              <w:rPr>
                <w:sz w:val="24"/>
              </w:rPr>
            </w:pP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11"/>
              <w:rPr>
                <w:b/>
                <w:sz w:val="21"/>
              </w:rPr>
            </w:pPr>
          </w:p>
          <w:p w:rsidR="00A56828" w:rsidRPr="00C87AF9" w:rsidRDefault="00A56828" w:rsidP="00A11C59">
            <w:pPr>
              <w:pStyle w:val="TableParagraph"/>
              <w:ind w:left="29" w:right="29"/>
              <w:jc w:val="center"/>
              <w:rPr>
                <w:sz w:val="24"/>
              </w:rPr>
            </w:pPr>
          </w:p>
        </w:tc>
        <w:tc>
          <w:tcPr>
            <w:tcW w:w="3209" w:type="dxa"/>
          </w:tcPr>
          <w:p w:rsidR="00A56828" w:rsidRPr="00C87AF9" w:rsidRDefault="00A56828" w:rsidP="00A11C59">
            <w:pPr>
              <w:pStyle w:val="TableParagraph"/>
              <w:spacing w:before="152" w:line="261" w:lineRule="auto"/>
              <w:ind w:left="1330" w:right="60" w:hanging="1253"/>
              <w:rPr>
                <w:sz w:val="24"/>
              </w:rPr>
            </w:pPr>
            <w:r w:rsidRPr="00C87AF9">
              <w:rPr>
                <w:sz w:val="24"/>
              </w:rPr>
              <w:t>SCIENZE MOTPRIE E SPOR-TIVE</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C87AF9" w:rsidRDefault="00A56828" w:rsidP="00A11C59">
            <w:pPr>
              <w:pStyle w:val="TableParagraph"/>
              <w:spacing w:before="163"/>
              <w:ind w:left="32" w:right="29"/>
              <w:jc w:val="center"/>
              <w:rPr>
                <w:sz w:val="24"/>
              </w:rPr>
            </w:pPr>
          </w:p>
        </w:tc>
        <w:tc>
          <w:tcPr>
            <w:tcW w:w="3209" w:type="dxa"/>
          </w:tcPr>
          <w:p w:rsidR="00A56828" w:rsidRPr="00C87AF9" w:rsidRDefault="00A56828" w:rsidP="00A11C59">
            <w:pPr>
              <w:pStyle w:val="TableParagraph"/>
              <w:spacing w:before="163"/>
              <w:ind w:left="255" w:right="256"/>
              <w:jc w:val="center"/>
              <w:rPr>
                <w:sz w:val="24"/>
              </w:rPr>
            </w:pPr>
            <w:r w:rsidRPr="00C87AF9">
              <w:rPr>
                <w:sz w:val="24"/>
              </w:rPr>
              <w:t>FILOSOFIA</w:t>
            </w:r>
          </w:p>
        </w:tc>
        <w:tc>
          <w:tcPr>
            <w:tcW w:w="3205" w:type="dxa"/>
          </w:tcPr>
          <w:p w:rsidR="00A56828" w:rsidRPr="00C87AF9" w:rsidRDefault="00A56828" w:rsidP="00A11C59">
            <w:pPr>
              <w:pStyle w:val="TableParagraph"/>
            </w:pPr>
          </w:p>
        </w:tc>
      </w:tr>
      <w:tr w:rsidR="00A56828" w:rsidRPr="00C87AF9" w:rsidTr="00A11C59">
        <w:trPr>
          <w:trHeight w:val="702"/>
        </w:trPr>
        <w:tc>
          <w:tcPr>
            <w:tcW w:w="3205" w:type="dxa"/>
          </w:tcPr>
          <w:p w:rsidR="00A56828" w:rsidRPr="00C87AF9" w:rsidRDefault="00A56828" w:rsidP="00A11C59">
            <w:pPr>
              <w:pStyle w:val="TableParagraph"/>
              <w:spacing w:before="163"/>
              <w:ind w:left="39" w:right="29"/>
              <w:rPr>
                <w:sz w:val="24"/>
              </w:rPr>
            </w:pPr>
          </w:p>
        </w:tc>
        <w:tc>
          <w:tcPr>
            <w:tcW w:w="3209" w:type="dxa"/>
          </w:tcPr>
          <w:p w:rsidR="00A56828" w:rsidRPr="00C87AF9" w:rsidRDefault="00A56828" w:rsidP="00A11C59">
            <w:pPr>
              <w:pStyle w:val="TableParagraph"/>
              <w:spacing w:before="163"/>
              <w:ind w:left="255" w:right="256"/>
              <w:jc w:val="center"/>
              <w:rPr>
                <w:sz w:val="24"/>
              </w:rPr>
            </w:pPr>
            <w:r w:rsidRPr="00C87AF9">
              <w:rPr>
                <w:sz w:val="24"/>
              </w:rPr>
              <w:t>STORIADELL'ARTE</w:t>
            </w:r>
          </w:p>
        </w:tc>
        <w:tc>
          <w:tcPr>
            <w:tcW w:w="3205" w:type="dxa"/>
          </w:tcPr>
          <w:p w:rsidR="00A56828" w:rsidRPr="00C87AF9" w:rsidRDefault="00A56828" w:rsidP="00A11C59">
            <w:pPr>
              <w:pStyle w:val="TableParagraph"/>
            </w:pPr>
          </w:p>
        </w:tc>
      </w:tr>
    </w:tbl>
    <w:p w:rsidR="00A56828" w:rsidRPr="00C87AF9" w:rsidRDefault="00A56828" w:rsidP="00744541">
      <w:pPr>
        <w:spacing w:before="230"/>
        <w:rPr>
          <w:rFonts w:ascii="Times New Roman" w:hAnsi="Times New Roman" w:cs="Times New Roman"/>
          <w:b/>
        </w:rPr>
      </w:pPr>
    </w:p>
    <w:p w:rsidR="00A56828" w:rsidRPr="00C87AF9" w:rsidRDefault="00A56828" w:rsidP="00A56828">
      <w:pPr>
        <w:spacing w:before="230"/>
        <w:ind w:left="6214"/>
        <w:rPr>
          <w:rFonts w:ascii="Times New Roman" w:hAnsi="Times New Roman" w:cs="Times New Roman"/>
          <w:b/>
        </w:rPr>
      </w:pPr>
      <w:r w:rsidRPr="00C87AF9">
        <w:rPr>
          <w:rFonts w:ascii="Times New Roman" w:hAnsi="Times New Roman" w:cs="Times New Roman"/>
          <w:b/>
        </w:rPr>
        <w:t>LA</w:t>
      </w:r>
      <w:r w:rsidR="000A1613" w:rsidRPr="00C87AF9">
        <w:rPr>
          <w:rFonts w:ascii="Times New Roman" w:hAnsi="Times New Roman" w:cs="Times New Roman"/>
          <w:b/>
        </w:rPr>
        <w:t xml:space="preserve"> </w:t>
      </w:r>
      <w:r w:rsidRPr="00C87AF9">
        <w:rPr>
          <w:rFonts w:ascii="Times New Roman" w:hAnsi="Times New Roman" w:cs="Times New Roman"/>
          <w:b/>
        </w:rPr>
        <w:t>DIRIGENTE</w:t>
      </w:r>
      <w:r w:rsidR="000A1613" w:rsidRPr="00C87AF9">
        <w:rPr>
          <w:rFonts w:ascii="Times New Roman" w:hAnsi="Times New Roman" w:cs="Times New Roman"/>
          <w:b/>
        </w:rPr>
        <w:t xml:space="preserve"> </w:t>
      </w:r>
      <w:r w:rsidRPr="00C87AF9">
        <w:rPr>
          <w:rFonts w:ascii="Times New Roman" w:hAnsi="Times New Roman" w:cs="Times New Roman"/>
          <w:b/>
        </w:rPr>
        <w:t>SCOLASTICA</w:t>
      </w:r>
    </w:p>
    <w:p w:rsidR="00A56828" w:rsidRPr="00C87AF9" w:rsidRDefault="00A56828" w:rsidP="00A56828">
      <w:pPr>
        <w:pStyle w:val="Corpotesto"/>
        <w:rPr>
          <w:b/>
          <w:sz w:val="20"/>
        </w:rPr>
      </w:pPr>
    </w:p>
    <w:p w:rsidR="00A56828" w:rsidRPr="00C87AF9" w:rsidRDefault="00A56828" w:rsidP="00A56828">
      <w:pPr>
        <w:pStyle w:val="Corpotesto"/>
        <w:rPr>
          <w:b/>
          <w:sz w:val="20"/>
        </w:rPr>
      </w:pPr>
    </w:p>
    <w:p w:rsidR="00A56828" w:rsidRPr="00C87AF9" w:rsidRDefault="007C73FA" w:rsidP="00A56828">
      <w:pPr>
        <w:pStyle w:val="Corpotesto"/>
        <w:spacing w:before="2"/>
        <w:rPr>
          <w:b/>
          <w:sz w:val="15"/>
        </w:rPr>
      </w:pPr>
      <w:r>
        <w:rPr>
          <w:noProof/>
          <w:lang w:eastAsia="it-IT"/>
        </w:rPr>
        <mc:AlternateContent>
          <mc:Choice Requires="wps">
            <w:drawing>
              <wp:anchor distT="0" distB="0" distL="0" distR="0" simplePos="0" relativeHeight="251657728" behindDoc="1" locked="0" layoutInCell="1" allowOverlap="1">
                <wp:simplePos x="0" y="0"/>
                <wp:positionH relativeFrom="page">
                  <wp:posOffset>4370070</wp:posOffset>
                </wp:positionH>
                <wp:positionV relativeFrom="paragraph">
                  <wp:posOffset>139065</wp:posOffset>
                </wp:positionV>
                <wp:extent cx="24384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882 6882"/>
                            <a:gd name="T1" fmla="*/ T0 w 3840"/>
                            <a:gd name="T2" fmla="+- 0 10722 688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5C63" id="Freeform 2" o:spid="_x0000_s1026" style="position:absolute;margin-left:344.1pt;margin-top:10.9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" path="m,l3840,e" filled="f" strokeweight=".48pt">
                <v:path arrowok="t" o:connecttype="custom" o:connectlocs="0,0;2438400,0" o:connectangles="0,0"/>
                <w10:wrap type="topAndBottom" anchorx="page"/>
              </v:shape>
            </w:pict>
          </mc:Fallback>
        </mc:AlternateContent>
      </w:r>
    </w:p>
    <w:p w:rsidR="00A56828" w:rsidRPr="00C87AF9" w:rsidRDefault="00A56828" w:rsidP="00744541">
      <w:pPr>
        <w:pStyle w:val="Corpotesto"/>
        <w:spacing w:before="87"/>
        <w:ind w:left="6658"/>
        <w:sectPr w:rsidR="00A56828" w:rsidRPr="00C87AF9">
          <w:pgSz w:w="11910" w:h="16840"/>
          <w:pgMar w:top="940" w:right="880" w:bottom="1380" w:left="880" w:header="0" w:footer="347" w:gutter="0"/>
          <w:cols w:space="720"/>
        </w:sectPr>
      </w:pPr>
      <w:r w:rsidRPr="00C87AF9">
        <w:t>(Prof.ssa</w:t>
      </w:r>
      <w:r w:rsidR="000A1613" w:rsidRPr="00C87AF9">
        <w:t xml:space="preserve"> </w:t>
      </w:r>
      <w:r w:rsidRPr="00C87AF9">
        <w:t>Carmela</w:t>
      </w:r>
      <w:r w:rsidR="000A1613" w:rsidRPr="00C87AF9">
        <w:t xml:space="preserve"> </w:t>
      </w:r>
      <w:r w:rsidRPr="00C87AF9">
        <w:t>Mosca)</w:t>
      </w:r>
    </w:p>
    <w:p w:rsidR="005139DF" w:rsidRPr="00C87AF9" w:rsidRDefault="005139DF" w:rsidP="00B45193">
      <w:pPr>
        <w:rPr>
          <w:rFonts w:ascii="Times New Roman" w:hAnsi="Times New Roman" w:cs="Times New Roman"/>
        </w:rPr>
      </w:pPr>
    </w:p>
    <w:sectPr w:rsidR="005139DF" w:rsidRPr="00C87AF9" w:rsidSect="00661347">
      <w:pgSz w:w="11901" w:h="16817"/>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BEB"/>
    <w:multiLevelType w:val="multilevel"/>
    <w:tmpl w:val="50B6EF78"/>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1" w15:restartNumberingAfterBreak="0">
    <w:nsid w:val="07236730"/>
    <w:multiLevelType w:val="hybridMultilevel"/>
    <w:tmpl w:val="4302167C"/>
    <w:lvl w:ilvl="0" w:tplc="E8164F8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36FDA"/>
    <w:multiLevelType w:val="hybridMultilevel"/>
    <w:tmpl w:val="98789834"/>
    <w:lvl w:ilvl="0" w:tplc="879AA152">
      <w:start w:val="1"/>
      <w:numFmt w:val="lowerLetter"/>
      <w:lvlText w:val="%1)"/>
      <w:lvlJc w:val="left"/>
      <w:pPr>
        <w:ind w:left="972" w:hanging="360"/>
      </w:pPr>
      <w:rPr>
        <w:rFonts w:ascii="Times New Roman" w:eastAsia="Times New Roman" w:hAnsi="Times New Roman" w:cs="Times New Roman" w:hint="default"/>
        <w:spacing w:val="0"/>
        <w:w w:val="99"/>
        <w:sz w:val="24"/>
        <w:szCs w:val="24"/>
        <w:lang w:val="it-IT" w:eastAsia="en-US" w:bidi="ar-SA"/>
      </w:rPr>
    </w:lvl>
    <w:lvl w:ilvl="1" w:tplc="7458C62A">
      <w:numFmt w:val="bullet"/>
      <w:lvlText w:val="•"/>
      <w:lvlJc w:val="left"/>
      <w:pPr>
        <w:ind w:left="1896" w:hanging="360"/>
      </w:pPr>
      <w:rPr>
        <w:rFonts w:hint="default"/>
        <w:lang w:val="it-IT" w:eastAsia="en-US" w:bidi="ar-SA"/>
      </w:rPr>
    </w:lvl>
    <w:lvl w:ilvl="2" w:tplc="C8ECC17A">
      <w:numFmt w:val="bullet"/>
      <w:lvlText w:val="•"/>
      <w:lvlJc w:val="left"/>
      <w:pPr>
        <w:ind w:left="2813" w:hanging="360"/>
      </w:pPr>
      <w:rPr>
        <w:rFonts w:hint="default"/>
        <w:lang w:val="it-IT" w:eastAsia="en-US" w:bidi="ar-SA"/>
      </w:rPr>
    </w:lvl>
    <w:lvl w:ilvl="3" w:tplc="E216074A">
      <w:numFmt w:val="bullet"/>
      <w:lvlText w:val="•"/>
      <w:lvlJc w:val="left"/>
      <w:pPr>
        <w:ind w:left="3730" w:hanging="360"/>
      </w:pPr>
      <w:rPr>
        <w:rFonts w:hint="default"/>
        <w:lang w:val="it-IT" w:eastAsia="en-US" w:bidi="ar-SA"/>
      </w:rPr>
    </w:lvl>
    <w:lvl w:ilvl="4" w:tplc="FA680DA8">
      <w:numFmt w:val="bullet"/>
      <w:lvlText w:val="•"/>
      <w:lvlJc w:val="left"/>
      <w:pPr>
        <w:ind w:left="4647" w:hanging="360"/>
      </w:pPr>
      <w:rPr>
        <w:rFonts w:hint="default"/>
        <w:lang w:val="it-IT" w:eastAsia="en-US" w:bidi="ar-SA"/>
      </w:rPr>
    </w:lvl>
    <w:lvl w:ilvl="5" w:tplc="5E58AD5C">
      <w:numFmt w:val="bullet"/>
      <w:lvlText w:val="•"/>
      <w:lvlJc w:val="left"/>
      <w:pPr>
        <w:ind w:left="5564" w:hanging="360"/>
      </w:pPr>
      <w:rPr>
        <w:rFonts w:hint="default"/>
        <w:lang w:val="it-IT" w:eastAsia="en-US" w:bidi="ar-SA"/>
      </w:rPr>
    </w:lvl>
    <w:lvl w:ilvl="6" w:tplc="295AE0F0">
      <w:numFmt w:val="bullet"/>
      <w:lvlText w:val="•"/>
      <w:lvlJc w:val="left"/>
      <w:pPr>
        <w:ind w:left="6480" w:hanging="360"/>
      </w:pPr>
      <w:rPr>
        <w:rFonts w:hint="default"/>
        <w:lang w:val="it-IT" w:eastAsia="en-US" w:bidi="ar-SA"/>
      </w:rPr>
    </w:lvl>
    <w:lvl w:ilvl="7" w:tplc="05BA0DD4">
      <w:numFmt w:val="bullet"/>
      <w:lvlText w:val="•"/>
      <w:lvlJc w:val="left"/>
      <w:pPr>
        <w:ind w:left="7397" w:hanging="360"/>
      </w:pPr>
      <w:rPr>
        <w:rFonts w:hint="default"/>
        <w:lang w:val="it-IT" w:eastAsia="en-US" w:bidi="ar-SA"/>
      </w:rPr>
    </w:lvl>
    <w:lvl w:ilvl="8" w:tplc="CA3E5010">
      <w:numFmt w:val="bullet"/>
      <w:lvlText w:val="•"/>
      <w:lvlJc w:val="left"/>
      <w:pPr>
        <w:ind w:left="8314" w:hanging="360"/>
      </w:pPr>
      <w:rPr>
        <w:rFonts w:hint="default"/>
        <w:lang w:val="it-IT" w:eastAsia="en-US" w:bidi="ar-SA"/>
      </w:rPr>
    </w:lvl>
  </w:abstractNum>
  <w:abstractNum w:abstractNumId="3" w15:restartNumberingAfterBreak="0">
    <w:nsid w:val="11581C39"/>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12CB383F"/>
    <w:multiLevelType w:val="multilevel"/>
    <w:tmpl w:val="24DEDBFA"/>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5" w15:restartNumberingAfterBreak="0">
    <w:nsid w:val="18565EAF"/>
    <w:multiLevelType w:val="hybridMultilevel"/>
    <w:tmpl w:val="5A98EC08"/>
    <w:lvl w:ilvl="0" w:tplc="98E895CE">
      <w:start w:val="1"/>
      <w:numFmt w:val="decimal"/>
      <w:lvlText w:val="%1."/>
      <w:lvlJc w:val="left"/>
      <w:pPr>
        <w:ind w:left="1024" w:hanging="360"/>
      </w:pPr>
      <w:rPr>
        <w:rFonts w:ascii="Times New Roman" w:eastAsia="Times New Roman" w:hAnsi="Times New Roman" w:cs="Times New Roman" w:hint="default"/>
        <w:w w:val="100"/>
        <w:sz w:val="24"/>
        <w:szCs w:val="24"/>
        <w:lang w:val="it-IT" w:eastAsia="en-US" w:bidi="ar-SA"/>
      </w:rPr>
    </w:lvl>
    <w:lvl w:ilvl="1" w:tplc="78049658">
      <w:numFmt w:val="bullet"/>
      <w:lvlText w:val="•"/>
      <w:lvlJc w:val="left"/>
      <w:pPr>
        <w:ind w:left="1932" w:hanging="360"/>
      </w:pPr>
      <w:rPr>
        <w:rFonts w:hint="default"/>
        <w:lang w:val="it-IT" w:eastAsia="en-US" w:bidi="ar-SA"/>
      </w:rPr>
    </w:lvl>
    <w:lvl w:ilvl="2" w:tplc="416C3DEE">
      <w:numFmt w:val="bullet"/>
      <w:lvlText w:val="•"/>
      <w:lvlJc w:val="left"/>
      <w:pPr>
        <w:ind w:left="2845" w:hanging="360"/>
      </w:pPr>
      <w:rPr>
        <w:rFonts w:hint="default"/>
        <w:lang w:val="it-IT" w:eastAsia="en-US" w:bidi="ar-SA"/>
      </w:rPr>
    </w:lvl>
    <w:lvl w:ilvl="3" w:tplc="67DCC6FE">
      <w:numFmt w:val="bullet"/>
      <w:lvlText w:val="•"/>
      <w:lvlJc w:val="left"/>
      <w:pPr>
        <w:ind w:left="3758" w:hanging="360"/>
      </w:pPr>
      <w:rPr>
        <w:rFonts w:hint="default"/>
        <w:lang w:val="it-IT" w:eastAsia="en-US" w:bidi="ar-SA"/>
      </w:rPr>
    </w:lvl>
    <w:lvl w:ilvl="4" w:tplc="A2DC5E04">
      <w:numFmt w:val="bullet"/>
      <w:lvlText w:val="•"/>
      <w:lvlJc w:val="left"/>
      <w:pPr>
        <w:ind w:left="4671" w:hanging="360"/>
      </w:pPr>
      <w:rPr>
        <w:rFonts w:hint="default"/>
        <w:lang w:val="it-IT" w:eastAsia="en-US" w:bidi="ar-SA"/>
      </w:rPr>
    </w:lvl>
    <w:lvl w:ilvl="5" w:tplc="4464FE20">
      <w:numFmt w:val="bullet"/>
      <w:lvlText w:val="•"/>
      <w:lvlJc w:val="left"/>
      <w:pPr>
        <w:ind w:left="5584" w:hanging="360"/>
      </w:pPr>
      <w:rPr>
        <w:rFonts w:hint="default"/>
        <w:lang w:val="it-IT" w:eastAsia="en-US" w:bidi="ar-SA"/>
      </w:rPr>
    </w:lvl>
    <w:lvl w:ilvl="6" w:tplc="A2B69922">
      <w:numFmt w:val="bullet"/>
      <w:lvlText w:val="•"/>
      <w:lvlJc w:val="left"/>
      <w:pPr>
        <w:ind w:left="6496" w:hanging="360"/>
      </w:pPr>
      <w:rPr>
        <w:rFonts w:hint="default"/>
        <w:lang w:val="it-IT" w:eastAsia="en-US" w:bidi="ar-SA"/>
      </w:rPr>
    </w:lvl>
    <w:lvl w:ilvl="7" w:tplc="33523A02">
      <w:numFmt w:val="bullet"/>
      <w:lvlText w:val="•"/>
      <w:lvlJc w:val="left"/>
      <w:pPr>
        <w:ind w:left="7409" w:hanging="360"/>
      </w:pPr>
      <w:rPr>
        <w:rFonts w:hint="default"/>
        <w:lang w:val="it-IT" w:eastAsia="en-US" w:bidi="ar-SA"/>
      </w:rPr>
    </w:lvl>
    <w:lvl w:ilvl="8" w:tplc="A712CE54">
      <w:numFmt w:val="bullet"/>
      <w:lvlText w:val="•"/>
      <w:lvlJc w:val="left"/>
      <w:pPr>
        <w:ind w:left="8322" w:hanging="360"/>
      </w:pPr>
      <w:rPr>
        <w:rFonts w:hint="default"/>
        <w:lang w:val="it-IT" w:eastAsia="en-US" w:bidi="ar-SA"/>
      </w:rPr>
    </w:lvl>
  </w:abstractNum>
  <w:abstractNum w:abstractNumId="6" w15:restartNumberingAfterBreak="0">
    <w:nsid w:val="18BA3D1F"/>
    <w:multiLevelType w:val="hybridMultilevel"/>
    <w:tmpl w:val="24D21148"/>
    <w:lvl w:ilvl="0" w:tplc="350A2FD4">
      <w:start w:val="1"/>
      <w:numFmt w:val="decimal"/>
      <w:lvlText w:val="%1."/>
      <w:lvlJc w:val="left"/>
      <w:pPr>
        <w:ind w:left="956" w:hanging="360"/>
      </w:pPr>
      <w:rPr>
        <w:rFonts w:hint="default"/>
      </w:rPr>
    </w:lvl>
    <w:lvl w:ilvl="1" w:tplc="04100019" w:tentative="1">
      <w:start w:val="1"/>
      <w:numFmt w:val="lowerLetter"/>
      <w:lvlText w:val="%2."/>
      <w:lvlJc w:val="left"/>
      <w:pPr>
        <w:ind w:left="1676" w:hanging="360"/>
      </w:pPr>
    </w:lvl>
    <w:lvl w:ilvl="2" w:tplc="0410001B" w:tentative="1">
      <w:start w:val="1"/>
      <w:numFmt w:val="lowerRoman"/>
      <w:lvlText w:val="%3."/>
      <w:lvlJc w:val="right"/>
      <w:pPr>
        <w:ind w:left="2396" w:hanging="180"/>
      </w:pPr>
    </w:lvl>
    <w:lvl w:ilvl="3" w:tplc="0410000F" w:tentative="1">
      <w:start w:val="1"/>
      <w:numFmt w:val="decimal"/>
      <w:lvlText w:val="%4."/>
      <w:lvlJc w:val="left"/>
      <w:pPr>
        <w:ind w:left="3116" w:hanging="360"/>
      </w:pPr>
    </w:lvl>
    <w:lvl w:ilvl="4" w:tplc="04100019" w:tentative="1">
      <w:start w:val="1"/>
      <w:numFmt w:val="lowerLetter"/>
      <w:lvlText w:val="%5."/>
      <w:lvlJc w:val="left"/>
      <w:pPr>
        <w:ind w:left="3836" w:hanging="360"/>
      </w:pPr>
    </w:lvl>
    <w:lvl w:ilvl="5" w:tplc="0410001B" w:tentative="1">
      <w:start w:val="1"/>
      <w:numFmt w:val="lowerRoman"/>
      <w:lvlText w:val="%6."/>
      <w:lvlJc w:val="right"/>
      <w:pPr>
        <w:ind w:left="4556" w:hanging="180"/>
      </w:pPr>
    </w:lvl>
    <w:lvl w:ilvl="6" w:tplc="0410000F" w:tentative="1">
      <w:start w:val="1"/>
      <w:numFmt w:val="decimal"/>
      <w:lvlText w:val="%7."/>
      <w:lvlJc w:val="left"/>
      <w:pPr>
        <w:ind w:left="5276" w:hanging="360"/>
      </w:pPr>
    </w:lvl>
    <w:lvl w:ilvl="7" w:tplc="04100019" w:tentative="1">
      <w:start w:val="1"/>
      <w:numFmt w:val="lowerLetter"/>
      <w:lvlText w:val="%8."/>
      <w:lvlJc w:val="left"/>
      <w:pPr>
        <w:ind w:left="5996" w:hanging="360"/>
      </w:pPr>
    </w:lvl>
    <w:lvl w:ilvl="8" w:tplc="0410001B" w:tentative="1">
      <w:start w:val="1"/>
      <w:numFmt w:val="lowerRoman"/>
      <w:lvlText w:val="%9."/>
      <w:lvlJc w:val="right"/>
      <w:pPr>
        <w:ind w:left="6716" w:hanging="180"/>
      </w:pPr>
    </w:lvl>
  </w:abstractNum>
  <w:abstractNum w:abstractNumId="7" w15:restartNumberingAfterBreak="0">
    <w:nsid w:val="1B0411AC"/>
    <w:multiLevelType w:val="multilevel"/>
    <w:tmpl w:val="D8328D96"/>
    <w:lvl w:ilvl="0">
      <w:start w:val="5"/>
      <w:numFmt w:val="decimal"/>
      <w:lvlText w:val="%1"/>
      <w:lvlJc w:val="left"/>
      <w:pPr>
        <w:ind w:left="416" w:hanging="180"/>
      </w:pPr>
      <w:rPr>
        <w:rFonts w:ascii="Times New Roman" w:eastAsia="Times New Roman" w:hAnsi="Times New Roman" w:cs="Times New Roman" w:hint="default"/>
        <w:b/>
        <w:bCs/>
        <w:color w:val="1F4E79"/>
        <w:w w:val="100"/>
        <w:sz w:val="24"/>
        <w:szCs w:val="24"/>
        <w:lang w:val="it-IT" w:eastAsia="en-US" w:bidi="ar-SA"/>
      </w:rPr>
    </w:lvl>
    <w:lvl w:ilvl="1">
      <w:start w:val="1"/>
      <w:numFmt w:val="decimal"/>
      <w:lvlText w:val="%1.%2"/>
      <w:lvlJc w:val="left"/>
      <w:pPr>
        <w:ind w:left="1778" w:hanging="360"/>
      </w:pPr>
      <w:rPr>
        <w:rFonts w:ascii="Times New Roman" w:eastAsia="Times New Roman" w:hAnsi="Times New Roman" w:cs="Times New Roman" w:hint="default"/>
        <w:b/>
        <w:bCs/>
        <w:color w:val="000000" w:themeColor="text1"/>
        <w:w w:val="100"/>
        <w:sz w:val="24"/>
        <w:szCs w:val="24"/>
        <w:lang w:val="it-IT" w:eastAsia="en-US" w:bidi="ar-SA"/>
      </w:rPr>
    </w:lvl>
    <w:lvl w:ilvl="2">
      <w:numFmt w:val="bullet"/>
      <w:lvlText w:val=""/>
      <w:lvlJc w:val="left"/>
      <w:pPr>
        <w:ind w:left="972" w:hanging="360"/>
      </w:pPr>
      <w:rPr>
        <w:rFonts w:ascii="Wingdings" w:eastAsia="Wingdings" w:hAnsi="Wingdings" w:cs="Wingdings" w:hint="default"/>
        <w:w w:val="100"/>
        <w:sz w:val="22"/>
        <w:szCs w:val="22"/>
        <w:lang w:val="it-IT" w:eastAsia="en-US" w:bidi="ar-SA"/>
      </w:rPr>
    </w:lvl>
    <w:lvl w:ilvl="3">
      <w:numFmt w:val="bullet"/>
      <w:lvlText w:val="•"/>
      <w:lvlJc w:val="left"/>
      <w:pPr>
        <w:ind w:left="2126" w:hanging="360"/>
      </w:pPr>
      <w:rPr>
        <w:rFonts w:hint="default"/>
        <w:lang w:val="it-IT" w:eastAsia="en-US" w:bidi="ar-SA"/>
      </w:rPr>
    </w:lvl>
    <w:lvl w:ilvl="4">
      <w:numFmt w:val="bullet"/>
      <w:lvlText w:val="•"/>
      <w:lvlJc w:val="left"/>
      <w:pPr>
        <w:ind w:left="3272" w:hanging="360"/>
      </w:pPr>
      <w:rPr>
        <w:rFonts w:hint="default"/>
        <w:lang w:val="it-IT" w:eastAsia="en-US" w:bidi="ar-SA"/>
      </w:rPr>
    </w:lvl>
    <w:lvl w:ilvl="5">
      <w:numFmt w:val="bullet"/>
      <w:lvlText w:val="•"/>
      <w:lvlJc w:val="left"/>
      <w:pPr>
        <w:ind w:left="4418" w:hanging="360"/>
      </w:pPr>
      <w:rPr>
        <w:rFonts w:hint="default"/>
        <w:lang w:val="it-IT" w:eastAsia="en-US" w:bidi="ar-SA"/>
      </w:rPr>
    </w:lvl>
    <w:lvl w:ilvl="6">
      <w:numFmt w:val="bullet"/>
      <w:lvlText w:val="•"/>
      <w:lvlJc w:val="left"/>
      <w:pPr>
        <w:ind w:left="5564" w:hanging="360"/>
      </w:pPr>
      <w:rPr>
        <w:rFonts w:hint="default"/>
        <w:lang w:val="it-IT" w:eastAsia="en-US" w:bidi="ar-SA"/>
      </w:rPr>
    </w:lvl>
    <w:lvl w:ilvl="7">
      <w:numFmt w:val="bullet"/>
      <w:lvlText w:val="•"/>
      <w:lvlJc w:val="left"/>
      <w:pPr>
        <w:ind w:left="6710" w:hanging="360"/>
      </w:pPr>
      <w:rPr>
        <w:rFonts w:hint="default"/>
        <w:lang w:val="it-IT" w:eastAsia="en-US" w:bidi="ar-SA"/>
      </w:rPr>
    </w:lvl>
    <w:lvl w:ilvl="8">
      <w:numFmt w:val="bullet"/>
      <w:lvlText w:val="•"/>
      <w:lvlJc w:val="left"/>
      <w:pPr>
        <w:ind w:left="7856" w:hanging="360"/>
      </w:pPr>
      <w:rPr>
        <w:rFonts w:hint="default"/>
        <w:lang w:val="it-IT" w:eastAsia="en-US" w:bidi="ar-SA"/>
      </w:rPr>
    </w:lvl>
  </w:abstractNum>
  <w:abstractNum w:abstractNumId="8" w15:restartNumberingAfterBreak="0">
    <w:nsid w:val="1BF06F8C"/>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9" w15:restartNumberingAfterBreak="0">
    <w:nsid w:val="1C8003B3"/>
    <w:multiLevelType w:val="multilevel"/>
    <w:tmpl w:val="B0EA7C0C"/>
    <w:lvl w:ilvl="0">
      <w:start w:val="7"/>
      <w:numFmt w:val="decimal"/>
      <w:lvlText w:val="%1."/>
      <w:lvlJc w:val="left"/>
      <w:pPr>
        <w:ind w:left="572" w:hanging="332"/>
        <w:jc w:val="right"/>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0" w15:restartNumberingAfterBreak="0">
    <w:nsid w:val="1F623124"/>
    <w:multiLevelType w:val="multilevel"/>
    <w:tmpl w:val="99B2ACD8"/>
    <w:lvl w:ilvl="0">
      <w:start w:val="6"/>
      <w:numFmt w:val="decimal"/>
      <w:lvlText w:val="%1."/>
      <w:lvlJc w:val="left"/>
      <w:pPr>
        <w:ind w:left="240" w:hanging="240"/>
      </w:pPr>
      <w:rPr>
        <w:rFonts w:ascii="Times New Roman" w:eastAsia="Times New Roman" w:hAnsi="Times New Roman" w:cs="Times New Roman" w:hint="default"/>
        <w:b/>
        <w:bCs/>
        <w:color w:val="auto"/>
        <w:w w:val="100"/>
        <w:sz w:val="24"/>
        <w:szCs w:val="24"/>
        <w:lang w:val="it-IT" w:eastAsia="en-US" w:bidi="ar-SA"/>
      </w:rPr>
    </w:lvl>
    <w:lvl w:ilvl="1">
      <w:start w:val="1"/>
      <w:numFmt w:val="decimal"/>
      <w:lvlText w:val="%1.%2"/>
      <w:lvlJc w:val="left"/>
      <w:pPr>
        <w:ind w:left="454" w:hanging="360"/>
      </w:pPr>
      <w:rPr>
        <w:rFonts w:ascii="Times New Roman" w:eastAsia="Times New Roman" w:hAnsi="Times New Roman" w:cs="Times New Roman" w:hint="default"/>
        <w:b/>
        <w:bCs/>
        <w:color w:val="auto"/>
        <w:w w:val="100"/>
        <w:sz w:val="24"/>
        <w:szCs w:val="24"/>
        <w:lang w:val="it-IT" w:eastAsia="en-US" w:bidi="ar-SA"/>
      </w:rPr>
    </w:lvl>
    <w:lvl w:ilvl="2">
      <w:start w:val="1"/>
      <w:numFmt w:val="lowerLetter"/>
      <w:lvlText w:val="%3)"/>
      <w:lvlJc w:val="left"/>
      <w:pPr>
        <w:ind w:left="1078" w:hanging="248"/>
      </w:pPr>
      <w:rPr>
        <w:rFonts w:ascii="Times New Roman" w:eastAsia="Times New Roman" w:hAnsi="Times New Roman" w:cs="Times New Roman" w:hint="default"/>
        <w:spacing w:val="0"/>
        <w:w w:val="99"/>
        <w:sz w:val="24"/>
        <w:szCs w:val="24"/>
        <w:lang w:val="it-IT" w:eastAsia="en-US" w:bidi="ar-SA"/>
      </w:rPr>
    </w:lvl>
    <w:lvl w:ilvl="3">
      <w:numFmt w:val="bullet"/>
      <w:lvlText w:val="•"/>
      <w:lvlJc w:val="left"/>
      <w:pPr>
        <w:ind w:left="2194" w:hanging="248"/>
      </w:pPr>
      <w:rPr>
        <w:rFonts w:hint="default"/>
        <w:lang w:val="it-IT" w:eastAsia="en-US" w:bidi="ar-SA"/>
      </w:rPr>
    </w:lvl>
    <w:lvl w:ilvl="4">
      <w:numFmt w:val="bullet"/>
      <w:lvlText w:val="•"/>
      <w:lvlJc w:val="left"/>
      <w:pPr>
        <w:ind w:left="3310" w:hanging="248"/>
      </w:pPr>
      <w:rPr>
        <w:rFonts w:hint="default"/>
        <w:lang w:val="it-IT" w:eastAsia="en-US" w:bidi="ar-SA"/>
      </w:rPr>
    </w:lvl>
    <w:lvl w:ilvl="5">
      <w:numFmt w:val="bullet"/>
      <w:lvlText w:val="•"/>
      <w:lvlJc w:val="left"/>
      <w:pPr>
        <w:ind w:left="4426" w:hanging="248"/>
      </w:pPr>
      <w:rPr>
        <w:rFonts w:hint="default"/>
        <w:lang w:val="it-IT" w:eastAsia="en-US" w:bidi="ar-SA"/>
      </w:rPr>
    </w:lvl>
    <w:lvl w:ilvl="6">
      <w:numFmt w:val="bullet"/>
      <w:lvlText w:val="•"/>
      <w:lvlJc w:val="left"/>
      <w:pPr>
        <w:ind w:left="5542" w:hanging="248"/>
      </w:pPr>
      <w:rPr>
        <w:rFonts w:hint="default"/>
        <w:lang w:val="it-IT" w:eastAsia="en-US" w:bidi="ar-SA"/>
      </w:rPr>
    </w:lvl>
    <w:lvl w:ilvl="7">
      <w:numFmt w:val="bullet"/>
      <w:lvlText w:val="•"/>
      <w:lvlJc w:val="left"/>
      <w:pPr>
        <w:ind w:left="6658" w:hanging="248"/>
      </w:pPr>
      <w:rPr>
        <w:rFonts w:hint="default"/>
        <w:lang w:val="it-IT" w:eastAsia="en-US" w:bidi="ar-SA"/>
      </w:rPr>
    </w:lvl>
    <w:lvl w:ilvl="8">
      <w:numFmt w:val="bullet"/>
      <w:lvlText w:val="•"/>
      <w:lvlJc w:val="left"/>
      <w:pPr>
        <w:ind w:left="7774" w:hanging="248"/>
      </w:pPr>
      <w:rPr>
        <w:rFonts w:hint="default"/>
        <w:lang w:val="it-IT" w:eastAsia="en-US" w:bidi="ar-SA"/>
      </w:rPr>
    </w:lvl>
  </w:abstractNum>
  <w:abstractNum w:abstractNumId="11" w15:restartNumberingAfterBreak="0">
    <w:nsid w:val="262064CA"/>
    <w:multiLevelType w:val="hybridMultilevel"/>
    <w:tmpl w:val="9520911E"/>
    <w:lvl w:ilvl="0" w:tplc="04100017">
      <w:start w:val="1"/>
      <w:numFmt w:val="lowerLetter"/>
      <w:lvlText w:val="%1)"/>
      <w:lvlJc w:val="left"/>
      <w:pPr>
        <w:ind w:left="78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2" w15:restartNumberingAfterBreak="0">
    <w:nsid w:val="27342E5E"/>
    <w:multiLevelType w:val="hybridMultilevel"/>
    <w:tmpl w:val="4B3A694A"/>
    <w:lvl w:ilvl="0" w:tplc="B364B9B0">
      <w:start w:val="15"/>
      <w:numFmt w:val="decimal"/>
      <w:lvlText w:val="%1."/>
      <w:lvlJc w:val="left"/>
      <w:pPr>
        <w:ind w:left="596" w:hanging="360"/>
      </w:pPr>
      <w:rPr>
        <w:rFonts w:ascii="Times New Roman" w:eastAsia="Times New Roman" w:hAnsi="Times New Roman" w:cs="Times New Roman" w:hint="default"/>
        <w:b/>
        <w:bCs/>
        <w:color w:val="auto"/>
        <w:w w:val="100"/>
        <w:sz w:val="24"/>
        <w:szCs w:val="24"/>
        <w:lang w:val="it-IT" w:eastAsia="en-US" w:bidi="ar-SA"/>
      </w:rPr>
    </w:lvl>
    <w:lvl w:ilvl="1" w:tplc="156E5A8C">
      <w:numFmt w:val="bullet"/>
      <w:lvlText w:val="•"/>
      <w:lvlJc w:val="left"/>
      <w:pPr>
        <w:ind w:left="1554" w:hanging="360"/>
      </w:pPr>
      <w:rPr>
        <w:rFonts w:hint="default"/>
        <w:lang w:val="it-IT" w:eastAsia="en-US" w:bidi="ar-SA"/>
      </w:rPr>
    </w:lvl>
    <w:lvl w:ilvl="2" w:tplc="397E12E6">
      <w:numFmt w:val="bullet"/>
      <w:lvlText w:val="•"/>
      <w:lvlJc w:val="left"/>
      <w:pPr>
        <w:ind w:left="2509" w:hanging="360"/>
      </w:pPr>
      <w:rPr>
        <w:rFonts w:hint="default"/>
        <w:lang w:val="it-IT" w:eastAsia="en-US" w:bidi="ar-SA"/>
      </w:rPr>
    </w:lvl>
    <w:lvl w:ilvl="3" w:tplc="4DCA9C4A">
      <w:numFmt w:val="bullet"/>
      <w:lvlText w:val="•"/>
      <w:lvlJc w:val="left"/>
      <w:pPr>
        <w:ind w:left="3464" w:hanging="360"/>
      </w:pPr>
      <w:rPr>
        <w:rFonts w:hint="default"/>
        <w:lang w:val="it-IT" w:eastAsia="en-US" w:bidi="ar-SA"/>
      </w:rPr>
    </w:lvl>
    <w:lvl w:ilvl="4" w:tplc="4D30AEFA">
      <w:numFmt w:val="bullet"/>
      <w:lvlText w:val="•"/>
      <w:lvlJc w:val="left"/>
      <w:pPr>
        <w:ind w:left="4419" w:hanging="360"/>
      </w:pPr>
      <w:rPr>
        <w:rFonts w:hint="default"/>
        <w:lang w:val="it-IT" w:eastAsia="en-US" w:bidi="ar-SA"/>
      </w:rPr>
    </w:lvl>
    <w:lvl w:ilvl="5" w:tplc="2B7A6930">
      <w:numFmt w:val="bullet"/>
      <w:lvlText w:val="•"/>
      <w:lvlJc w:val="left"/>
      <w:pPr>
        <w:ind w:left="5374" w:hanging="360"/>
      </w:pPr>
      <w:rPr>
        <w:rFonts w:hint="default"/>
        <w:lang w:val="it-IT" w:eastAsia="en-US" w:bidi="ar-SA"/>
      </w:rPr>
    </w:lvl>
    <w:lvl w:ilvl="6" w:tplc="E9BC7F5C">
      <w:numFmt w:val="bullet"/>
      <w:lvlText w:val="•"/>
      <w:lvlJc w:val="left"/>
      <w:pPr>
        <w:ind w:left="6328" w:hanging="360"/>
      </w:pPr>
      <w:rPr>
        <w:rFonts w:hint="default"/>
        <w:lang w:val="it-IT" w:eastAsia="en-US" w:bidi="ar-SA"/>
      </w:rPr>
    </w:lvl>
    <w:lvl w:ilvl="7" w:tplc="66E26892">
      <w:numFmt w:val="bullet"/>
      <w:lvlText w:val="•"/>
      <w:lvlJc w:val="left"/>
      <w:pPr>
        <w:ind w:left="7283" w:hanging="360"/>
      </w:pPr>
      <w:rPr>
        <w:rFonts w:hint="default"/>
        <w:lang w:val="it-IT" w:eastAsia="en-US" w:bidi="ar-SA"/>
      </w:rPr>
    </w:lvl>
    <w:lvl w:ilvl="8" w:tplc="0AF0DF9C">
      <w:numFmt w:val="bullet"/>
      <w:lvlText w:val="•"/>
      <w:lvlJc w:val="left"/>
      <w:pPr>
        <w:ind w:left="8238" w:hanging="360"/>
      </w:pPr>
      <w:rPr>
        <w:rFonts w:hint="default"/>
        <w:lang w:val="it-IT" w:eastAsia="en-US" w:bidi="ar-SA"/>
      </w:rPr>
    </w:lvl>
  </w:abstractNum>
  <w:abstractNum w:abstractNumId="13" w15:restartNumberingAfterBreak="0">
    <w:nsid w:val="32AB1AA8"/>
    <w:multiLevelType w:val="multilevel"/>
    <w:tmpl w:val="ACB89CA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i w:val="0"/>
        <w:sz w:val="26"/>
      </w:rPr>
    </w:lvl>
    <w:lvl w:ilvl="2">
      <w:start w:val="3"/>
      <w:numFmt w:val="decimal"/>
      <w:isLgl/>
      <w:lvlText w:val="%1.%2.%3"/>
      <w:lvlJc w:val="left"/>
      <w:pPr>
        <w:ind w:left="824" w:hanging="540"/>
      </w:pPr>
      <w:rPr>
        <w:rFonts w:hint="default"/>
        <w:b/>
        <w:i w:val="0"/>
        <w:sz w:val="26"/>
      </w:rPr>
    </w:lvl>
    <w:lvl w:ilvl="3">
      <w:start w:val="1"/>
      <w:numFmt w:val="decimal"/>
      <w:isLgl/>
      <w:lvlText w:val="%1.%2.%3.%4"/>
      <w:lvlJc w:val="left"/>
      <w:pPr>
        <w:ind w:left="1080" w:hanging="720"/>
      </w:pPr>
      <w:rPr>
        <w:rFonts w:hint="default"/>
        <w:b/>
        <w:i w:val="0"/>
        <w:sz w:val="26"/>
      </w:rPr>
    </w:lvl>
    <w:lvl w:ilvl="4">
      <w:start w:val="1"/>
      <w:numFmt w:val="decimal"/>
      <w:isLgl/>
      <w:lvlText w:val="%1.%2.%3.%4.%5"/>
      <w:lvlJc w:val="left"/>
      <w:pPr>
        <w:ind w:left="1080" w:hanging="720"/>
      </w:pPr>
      <w:rPr>
        <w:rFonts w:hint="default"/>
        <w:b/>
        <w:i w:val="0"/>
        <w:sz w:val="26"/>
      </w:rPr>
    </w:lvl>
    <w:lvl w:ilvl="5">
      <w:start w:val="1"/>
      <w:numFmt w:val="decimal"/>
      <w:isLgl/>
      <w:lvlText w:val="%1.%2.%3.%4.%5.%6"/>
      <w:lvlJc w:val="left"/>
      <w:pPr>
        <w:ind w:left="1080" w:hanging="720"/>
      </w:pPr>
      <w:rPr>
        <w:rFonts w:hint="default"/>
        <w:b/>
        <w:i w:val="0"/>
        <w:sz w:val="26"/>
      </w:rPr>
    </w:lvl>
    <w:lvl w:ilvl="6">
      <w:start w:val="1"/>
      <w:numFmt w:val="decimal"/>
      <w:isLgl/>
      <w:lvlText w:val="%1.%2.%3.%4.%5.%6.%7"/>
      <w:lvlJc w:val="left"/>
      <w:pPr>
        <w:ind w:left="1440" w:hanging="1080"/>
      </w:pPr>
      <w:rPr>
        <w:rFonts w:hint="default"/>
        <w:b/>
        <w:i w:val="0"/>
        <w:sz w:val="26"/>
      </w:rPr>
    </w:lvl>
    <w:lvl w:ilvl="7">
      <w:start w:val="1"/>
      <w:numFmt w:val="decimal"/>
      <w:isLgl/>
      <w:lvlText w:val="%1.%2.%3.%4.%5.%6.%7.%8"/>
      <w:lvlJc w:val="left"/>
      <w:pPr>
        <w:ind w:left="1440" w:hanging="1080"/>
      </w:pPr>
      <w:rPr>
        <w:rFonts w:hint="default"/>
        <w:b/>
        <w:i w:val="0"/>
        <w:sz w:val="26"/>
      </w:rPr>
    </w:lvl>
    <w:lvl w:ilvl="8">
      <w:start w:val="1"/>
      <w:numFmt w:val="decimal"/>
      <w:isLgl/>
      <w:lvlText w:val="%1.%2.%3.%4.%5.%6.%7.%8.%9"/>
      <w:lvlJc w:val="left"/>
      <w:pPr>
        <w:ind w:left="1440" w:hanging="1080"/>
      </w:pPr>
      <w:rPr>
        <w:rFonts w:hint="default"/>
        <w:b/>
        <w:i w:val="0"/>
        <w:sz w:val="26"/>
      </w:rPr>
    </w:lvl>
  </w:abstractNum>
  <w:abstractNum w:abstractNumId="14" w15:restartNumberingAfterBreak="0">
    <w:nsid w:val="3ABC70A5"/>
    <w:multiLevelType w:val="hybridMultilevel"/>
    <w:tmpl w:val="80C8DD1E"/>
    <w:lvl w:ilvl="0" w:tplc="5AE2EA0A">
      <w:numFmt w:val="bullet"/>
      <w:lvlText w:val="•"/>
      <w:lvlJc w:val="left"/>
      <w:pPr>
        <w:ind w:left="972" w:hanging="360"/>
      </w:pPr>
      <w:rPr>
        <w:rFonts w:ascii="Arial MT" w:eastAsia="Arial MT" w:hAnsi="Arial MT" w:cs="Arial MT" w:hint="default"/>
        <w:w w:val="100"/>
        <w:sz w:val="24"/>
        <w:szCs w:val="24"/>
        <w:lang w:val="it-IT" w:eastAsia="en-US" w:bidi="ar-SA"/>
      </w:rPr>
    </w:lvl>
    <w:lvl w:ilvl="1" w:tplc="0A20ACD8">
      <w:numFmt w:val="bullet"/>
      <w:lvlText w:val="•"/>
      <w:lvlJc w:val="left"/>
      <w:pPr>
        <w:ind w:left="1896" w:hanging="360"/>
      </w:pPr>
      <w:rPr>
        <w:rFonts w:hint="default"/>
        <w:lang w:val="it-IT" w:eastAsia="en-US" w:bidi="ar-SA"/>
      </w:rPr>
    </w:lvl>
    <w:lvl w:ilvl="2" w:tplc="6B9A8EF6">
      <w:numFmt w:val="bullet"/>
      <w:lvlText w:val="•"/>
      <w:lvlJc w:val="left"/>
      <w:pPr>
        <w:ind w:left="2813" w:hanging="360"/>
      </w:pPr>
      <w:rPr>
        <w:rFonts w:hint="default"/>
        <w:lang w:val="it-IT" w:eastAsia="en-US" w:bidi="ar-SA"/>
      </w:rPr>
    </w:lvl>
    <w:lvl w:ilvl="3" w:tplc="DB284126">
      <w:numFmt w:val="bullet"/>
      <w:lvlText w:val="•"/>
      <w:lvlJc w:val="left"/>
      <w:pPr>
        <w:ind w:left="3730" w:hanging="360"/>
      </w:pPr>
      <w:rPr>
        <w:rFonts w:hint="default"/>
        <w:lang w:val="it-IT" w:eastAsia="en-US" w:bidi="ar-SA"/>
      </w:rPr>
    </w:lvl>
    <w:lvl w:ilvl="4" w:tplc="C4E4D4D4">
      <w:numFmt w:val="bullet"/>
      <w:lvlText w:val="•"/>
      <w:lvlJc w:val="left"/>
      <w:pPr>
        <w:ind w:left="4647" w:hanging="360"/>
      </w:pPr>
      <w:rPr>
        <w:rFonts w:hint="default"/>
        <w:lang w:val="it-IT" w:eastAsia="en-US" w:bidi="ar-SA"/>
      </w:rPr>
    </w:lvl>
    <w:lvl w:ilvl="5" w:tplc="60D4315A">
      <w:numFmt w:val="bullet"/>
      <w:lvlText w:val="•"/>
      <w:lvlJc w:val="left"/>
      <w:pPr>
        <w:ind w:left="5564" w:hanging="360"/>
      </w:pPr>
      <w:rPr>
        <w:rFonts w:hint="default"/>
        <w:lang w:val="it-IT" w:eastAsia="en-US" w:bidi="ar-SA"/>
      </w:rPr>
    </w:lvl>
    <w:lvl w:ilvl="6" w:tplc="9E72EBF8">
      <w:numFmt w:val="bullet"/>
      <w:lvlText w:val="•"/>
      <w:lvlJc w:val="left"/>
      <w:pPr>
        <w:ind w:left="6480" w:hanging="360"/>
      </w:pPr>
      <w:rPr>
        <w:rFonts w:hint="default"/>
        <w:lang w:val="it-IT" w:eastAsia="en-US" w:bidi="ar-SA"/>
      </w:rPr>
    </w:lvl>
    <w:lvl w:ilvl="7" w:tplc="43021D02">
      <w:numFmt w:val="bullet"/>
      <w:lvlText w:val="•"/>
      <w:lvlJc w:val="left"/>
      <w:pPr>
        <w:ind w:left="7397" w:hanging="360"/>
      </w:pPr>
      <w:rPr>
        <w:rFonts w:hint="default"/>
        <w:lang w:val="it-IT" w:eastAsia="en-US" w:bidi="ar-SA"/>
      </w:rPr>
    </w:lvl>
    <w:lvl w:ilvl="8" w:tplc="275C7050">
      <w:numFmt w:val="bullet"/>
      <w:lvlText w:val="•"/>
      <w:lvlJc w:val="left"/>
      <w:pPr>
        <w:ind w:left="8314" w:hanging="360"/>
      </w:pPr>
      <w:rPr>
        <w:rFonts w:hint="default"/>
        <w:lang w:val="it-IT" w:eastAsia="en-US" w:bidi="ar-SA"/>
      </w:rPr>
    </w:lvl>
  </w:abstractNum>
  <w:abstractNum w:abstractNumId="15" w15:restartNumberingAfterBreak="0">
    <w:nsid w:val="42CE2BA0"/>
    <w:multiLevelType w:val="hybridMultilevel"/>
    <w:tmpl w:val="67DE42C0"/>
    <w:lvl w:ilvl="0" w:tplc="7CB6AFB6">
      <w:start w:val="5"/>
      <w:numFmt w:val="bullet"/>
      <w:lvlText w:val="-"/>
      <w:lvlJc w:val="left"/>
      <w:pPr>
        <w:ind w:left="596" w:hanging="360"/>
      </w:pPr>
      <w:rPr>
        <w:rFonts w:ascii="Times New Roman" w:eastAsia="Times New Roman" w:hAnsi="Times New Roman" w:cs="Times New Roman"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6" w15:restartNumberingAfterBreak="0">
    <w:nsid w:val="43C645CD"/>
    <w:multiLevelType w:val="hybridMultilevel"/>
    <w:tmpl w:val="776CE56C"/>
    <w:lvl w:ilvl="0" w:tplc="E83A863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3E14B03"/>
    <w:multiLevelType w:val="hybridMultilevel"/>
    <w:tmpl w:val="152229AC"/>
    <w:lvl w:ilvl="0" w:tplc="40F41EB2">
      <w:start w:val="1"/>
      <w:numFmt w:val="decimal"/>
      <w:lvlText w:val="%1)"/>
      <w:lvlJc w:val="left"/>
      <w:pPr>
        <w:ind w:left="720" w:hanging="360"/>
      </w:pPr>
      <w:rPr>
        <w:rFonts w:asciiTheme="minorHAnsi" w:eastAsiaTheme="minorHAnsi" w:hAnsiTheme="minorHAnsi" w:cstheme="minorBidi"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9044E8"/>
    <w:multiLevelType w:val="multilevel"/>
    <w:tmpl w:val="FDDA53B4"/>
    <w:lvl w:ilvl="0">
      <w:start w:val="4"/>
      <w:numFmt w:val="decimal"/>
      <w:lvlText w:val="%1."/>
      <w:lvlJc w:val="left"/>
      <w:pPr>
        <w:ind w:left="572" w:hanging="332"/>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9" w15:restartNumberingAfterBreak="0">
    <w:nsid w:val="47C63DDE"/>
    <w:multiLevelType w:val="multilevel"/>
    <w:tmpl w:val="04684E90"/>
    <w:lvl w:ilvl="0">
      <w:start w:val="1"/>
      <w:numFmt w:val="decimal"/>
      <w:lvlText w:val="%1."/>
      <w:lvlJc w:val="left"/>
      <w:pPr>
        <w:ind w:left="960" w:hanging="360"/>
      </w:pPr>
      <w:rPr>
        <w:rFonts w:ascii="Times New Roman" w:hAnsi="Times New Roman" w:cs="Times New Roman" w:hint="default"/>
      </w:rPr>
    </w:lvl>
    <w:lvl w:ilvl="1">
      <w:start w:val="1"/>
      <w:numFmt w:val="decimal"/>
      <w:isLgl/>
      <w:lvlText w:val="%1.%2"/>
      <w:lvlJc w:val="left"/>
      <w:pPr>
        <w:ind w:left="960" w:hanging="360"/>
      </w:pPr>
      <w:rPr>
        <w:rFonts w:ascii="Times New Roman" w:hAnsi="Times New Roman" w:cs="Times New Roman" w:hint="default"/>
        <w:color w:val="auto"/>
      </w:rPr>
    </w:lvl>
    <w:lvl w:ilvl="2">
      <w:start w:val="1"/>
      <w:numFmt w:val="decimal"/>
      <w:isLgl/>
      <w:lvlText w:val="%1.%2.%3"/>
      <w:lvlJc w:val="left"/>
      <w:pPr>
        <w:ind w:left="132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1680" w:hanging="1080"/>
      </w:pPr>
      <w:rPr>
        <w:rFonts w:hint="default"/>
        <w:color w:val="auto"/>
      </w:rPr>
    </w:lvl>
    <w:lvl w:ilvl="6">
      <w:start w:val="1"/>
      <w:numFmt w:val="decimal"/>
      <w:isLgl/>
      <w:lvlText w:val="%1.%2.%3.%4.%5.%6.%7"/>
      <w:lvlJc w:val="left"/>
      <w:pPr>
        <w:ind w:left="2040" w:hanging="1440"/>
      </w:pPr>
      <w:rPr>
        <w:rFonts w:hint="default"/>
        <w:color w:val="auto"/>
      </w:rPr>
    </w:lvl>
    <w:lvl w:ilvl="7">
      <w:start w:val="1"/>
      <w:numFmt w:val="decimal"/>
      <w:isLgl/>
      <w:lvlText w:val="%1.%2.%3.%4.%5.%6.%7.%8"/>
      <w:lvlJc w:val="left"/>
      <w:pPr>
        <w:ind w:left="2040" w:hanging="1440"/>
      </w:pPr>
      <w:rPr>
        <w:rFonts w:hint="default"/>
        <w:color w:val="auto"/>
      </w:rPr>
    </w:lvl>
    <w:lvl w:ilvl="8">
      <w:start w:val="1"/>
      <w:numFmt w:val="decimal"/>
      <w:isLgl/>
      <w:lvlText w:val="%1.%2.%3.%4.%5.%6.%7.%8.%9"/>
      <w:lvlJc w:val="left"/>
      <w:pPr>
        <w:ind w:left="2040" w:hanging="1440"/>
      </w:pPr>
      <w:rPr>
        <w:rFonts w:hint="default"/>
        <w:color w:val="auto"/>
      </w:rPr>
    </w:lvl>
  </w:abstractNum>
  <w:abstractNum w:abstractNumId="20" w15:restartNumberingAfterBreak="0">
    <w:nsid w:val="4C8D0578"/>
    <w:multiLevelType w:val="hybridMultilevel"/>
    <w:tmpl w:val="DA7A17A0"/>
    <w:lvl w:ilvl="0" w:tplc="DB140AD8">
      <w:numFmt w:val="bullet"/>
      <w:lvlText w:val="•"/>
      <w:lvlJc w:val="left"/>
      <w:pPr>
        <w:ind w:left="524" w:hanging="284"/>
      </w:pPr>
      <w:rPr>
        <w:rFonts w:ascii="Times New Roman" w:eastAsia="Times New Roman" w:hAnsi="Times New Roman" w:cs="Times New Roman" w:hint="default"/>
        <w:w w:val="100"/>
        <w:sz w:val="28"/>
        <w:szCs w:val="28"/>
        <w:lang w:val="it-IT" w:eastAsia="en-US" w:bidi="ar-SA"/>
      </w:rPr>
    </w:lvl>
    <w:lvl w:ilvl="1" w:tplc="66D8EB58">
      <w:numFmt w:val="bullet"/>
      <w:lvlText w:val="•"/>
      <w:lvlJc w:val="left"/>
      <w:pPr>
        <w:ind w:left="1482" w:hanging="284"/>
      </w:pPr>
      <w:rPr>
        <w:rFonts w:hint="default"/>
        <w:lang w:val="it-IT" w:eastAsia="en-US" w:bidi="ar-SA"/>
      </w:rPr>
    </w:lvl>
    <w:lvl w:ilvl="2" w:tplc="3C0854E0">
      <w:numFmt w:val="bullet"/>
      <w:lvlText w:val="•"/>
      <w:lvlJc w:val="left"/>
      <w:pPr>
        <w:ind w:left="2445" w:hanging="284"/>
      </w:pPr>
      <w:rPr>
        <w:rFonts w:hint="default"/>
        <w:lang w:val="it-IT" w:eastAsia="en-US" w:bidi="ar-SA"/>
      </w:rPr>
    </w:lvl>
    <w:lvl w:ilvl="3" w:tplc="6B5AF65A">
      <w:numFmt w:val="bullet"/>
      <w:lvlText w:val="•"/>
      <w:lvlJc w:val="left"/>
      <w:pPr>
        <w:ind w:left="3408" w:hanging="284"/>
      </w:pPr>
      <w:rPr>
        <w:rFonts w:hint="default"/>
        <w:lang w:val="it-IT" w:eastAsia="en-US" w:bidi="ar-SA"/>
      </w:rPr>
    </w:lvl>
    <w:lvl w:ilvl="4" w:tplc="9084973C">
      <w:numFmt w:val="bullet"/>
      <w:lvlText w:val="•"/>
      <w:lvlJc w:val="left"/>
      <w:pPr>
        <w:ind w:left="4371" w:hanging="284"/>
      </w:pPr>
      <w:rPr>
        <w:rFonts w:hint="default"/>
        <w:lang w:val="it-IT" w:eastAsia="en-US" w:bidi="ar-SA"/>
      </w:rPr>
    </w:lvl>
    <w:lvl w:ilvl="5" w:tplc="83908EB2">
      <w:numFmt w:val="bullet"/>
      <w:lvlText w:val="•"/>
      <w:lvlJc w:val="left"/>
      <w:pPr>
        <w:ind w:left="5334" w:hanging="284"/>
      </w:pPr>
      <w:rPr>
        <w:rFonts w:hint="default"/>
        <w:lang w:val="it-IT" w:eastAsia="en-US" w:bidi="ar-SA"/>
      </w:rPr>
    </w:lvl>
    <w:lvl w:ilvl="6" w:tplc="C032B850">
      <w:numFmt w:val="bullet"/>
      <w:lvlText w:val="•"/>
      <w:lvlJc w:val="left"/>
      <w:pPr>
        <w:ind w:left="6296" w:hanging="284"/>
      </w:pPr>
      <w:rPr>
        <w:rFonts w:hint="default"/>
        <w:lang w:val="it-IT" w:eastAsia="en-US" w:bidi="ar-SA"/>
      </w:rPr>
    </w:lvl>
    <w:lvl w:ilvl="7" w:tplc="8C30803C">
      <w:numFmt w:val="bullet"/>
      <w:lvlText w:val="•"/>
      <w:lvlJc w:val="left"/>
      <w:pPr>
        <w:ind w:left="7259" w:hanging="284"/>
      </w:pPr>
      <w:rPr>
        <w:rFonts w:hint="default"/>
        <w:lang w:val="it-IT" w:eastAsia="en-US" w:bidi="ar-SA"/>
      </w:rPr>
    </w:lvl>
    <w:lvl w:ilvl="8" w:tplc="DED66B9A">
      <w:numFmt w:val="bullet"/>
      <w:lvlText w:val="•"/>
      <w:lvlJc w:val="left"/>
      <w:pPr>
        <w:ind w:left="8222" w:hanging="284"/>
      </w:pPr>
      <w:rPr>
        <w:rFonts w:hint="default"/>
        <w:lang w:val="it-IT" w:eastAsia="en-US" w:bidi="ar-SA"/>
      </w:rPr>
    </w:lvl>
  </w:abstractNum>
  <w:abstractNum w:abstractNumId="21" w15:restartNumberingAfterBreak="0">
    <w:nsid w:val="607B0841"/>
    <w:multiLevelType w:val="hybridMultilevel"/>
    <w:tmpl w:val="ED047B74"/>
    <w:lvl w:ilvl="0" w:tplc="A4FA966C">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C844760"/>
    <w:multiLevelType w:val="hybridMultilevel"/>
    <w:tmpl w:val="44A24AD4"/>
    <w:lvl w:ilvl="0" w:tplc="06EA8C34">
      <w:start w:val="1"/>
      <w:numFmt w:val="lowerLetter"/>
      <w:lvlText w:val="%1."/>
      <w:lvlJc w:val="left"/>
      <w:pPr>
        <w:ind w:left="1211" w:hanging="360"/>
      </w:pPr>
      <w:rPr>
        <w:rFonts w:hint="default"/>
        <w:b/>
        <w:i w:val="0"/>
        <w:sz w:val="2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3" w15:restartNumberingAfterBreak="0">
    <w:nsid w:val="72B31A3B"/>
    <w:multiLevelType w:val="hybridMultilevel"/>
    <w:tmpl w:val="7A987A08"/>
    <w:lvl w:ilvl="0" w:tplc="BE9C07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08803836">
    <w:abstractNumId w:val="9"/>
  </w:num>
  <w:num w:numId="2" w16cid:durableId="1120877532">
    <w:abstractNumId w:val="18"/>
  </w:num>
  <w:num w:numId="3" w16cid:durableId="2066096651">
    <w:abstractNumId w:val="20"/>
  </w:num>
  <w:num w:numId="4" w16cid:durableId="759523677">
    <w:abstractNumId w:val="11"/>
  </w:num>
  <w:num w:numId="5" w16cid:durableId="1876041277">
    <w:abstractNumId w:val="3"/>
  </w:num>
  <w:num w:numId="6" w16cid:durableId="1294942191">
    <w:abstractNumId w:val="8"/>
  </w:num>
  <w:num w:numId="7" w16cid:durableId="180826645">
    <w:abstractNumId w:val="7"/>
  </w:num>
  <w:num w:numId="8" w16cid:durableId="737048146">
    <w:abstractNumId w:val="10"/>
  </w:num>
  <w:num w:numId="9" w16cid:durableId="975259465">
    <w:abstractNumId w:val="15"/>
  </w:num>
  <w:num w:numId="10" w16cid:durableId="1278640084">
    <w:abstractNumId w:val="6"/>
  </w:num>
  <w:num w:numId="11" w16cid:durableId="1123958725">
    <w:abstractNumId w:val="14"/>
  </w:num>
  <w:num w:numId="12" w16cid:durableId="372730313">
    <w:abstractNumId w:val="5"/>
  </w:num>
  <w:num w:numId="13" w16cid:durableId="1299149133">
    <w:abstractNumId w:val="2"/>
  </w:num>
  <w:num w:numId="14" w16cid:durableId="1283421317">
    <w:abstractNumId w:val="12"/>
  </w:num>
  <w:num w:numId="15" w16cid:durableId="578097958">
    <w:abstractNumId w:val="22"/>
  </w:num>
  <w:num w:numId="16" w16cid:durableId="1846558039">
    <w:abstractNumId w:val="17"/>
  </w:num>
  <w:num w:numId="17" w16cid:durableId="851183977">
    <w:abstractNumId w:val="4"/>
  </w:num>
  <w:num w:numId="18" w16cid:durableId="1883325415">
    <w:abstractNumId w:val="0"/>
  </w:num>
  <w:num w:numId="19" w16cid:durableId="579604564">
    <w:abstractNumId w:val="13"/>
  </w:num>
  <w:num w:numId="20" w16cid:durableId="1168861428">
    <w:abstractNumId w:val="16"/>
  </w:num>
  <w:num w:numId="21" w16cid:durableId="1352494035">
    <w:abstractNumId w:val="1"/>
  </w:num>
  <w:num w:numId="22" w16cid:durableId="522128650">
    <w:abstractNumId w:val="23"/>
  </w:num>
  <w:num w:numId="23" w16cid:durableId="590043158">
    <w:abstractNumId w:val="21"/>
  </w:num>
  <w:num w:numId="24" w16cid:durableId="9533694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6"/>
    <w:rsid w:val="00096407"/>
    <w:rsid w:val="000A1613"/>
    <w:rsid w:val="000C309C"/>
    <w:rsid w:val="000C5450"/>
    <w:rsid w:val="000F4D1E"/>
    <w:rsid w:val="00121176"/>
    <w:rsid w:val="00122A24"/>
    <w:rsid w:val="00155BA0"/>
    <w:rsid w:val="00192BC0"/>
    <w:rsid w:val="00197D20"/>
    <w:rsid w:val="001B5A2A"/>
    <w:rsid w:val="001B7BD9"/>
    <w:rsid w:val="0020071D"/>
    <w:rsid w:val="00215028"/>
    <w:rsid w:val="002224FF"/>
    <w:rsid w:val="002624C7"/>
    <w:rsid w:val="00282E29"/>
    <w:rsid w:val="00287D7C"/>
    <w:rsid w:val="002B65D8"/>
    <w:rsid w:val="002C6AD2"/>
    <w:rsid w:val="002F0A18"/>
    <w:rsid w:val="002F1747"/>
    <w:rsid w:val="003050A0"/>
    <w:rsid w:val="00311444"/>
    <w:rsid w:val="00321E8E"/>
    <w:rsid w:val="00330FE6"/>
    <w:rsid w:val="0034256B"/>
    <w:rsid w:val="0037119A"/>
    <w:rsid w:val="00374008"/>
    <w:rsid w:val="00375625"/>
    <w:rsid w:val="0038186A"/>
    <w:rsid w:val="003A2DE2"/>
    <w:rsid w:val="003B048C"/>
    <w:rsid w:val="003B4C03"/>
    <w:rsid w:val="003B6582"/>
    <w:rsid w:val="003D17A8"/>
    <w:rsid w:val="003F2172"/>
    <w:rsid w:val="0041560F"/>
    <w:rsid w:val="004332FF"/>
    <w:rsid w:val="00450326"/>
    <w:rsid w:val="005139DF"/>
    <w:rsid w:val="00557DCA"/>
    <w:rsid w:val="00563787"/>
    <w:rsid w:val="00571357"/>
    <w:rsid w:val="00572DCE"/>
    <w:rsid w:val="005D6953"/>
    <w:rsid w:val="005E70E2"/>
    <w:rsid w:val="005F2134"/>
    <w:rsid w:val="006127F8"/>
    <w:rsid w:val="00661347"/>
    <w:rsid w:val="006A42B7"/>
    <w:rsid w:val="006E2F76"/>
    <w:rsid w:val="00712C61"/>
    <w:rsid w:val="00744541"/>
    <w:rsid w:val="00747EA9"/>
    <w:rsid w:val="007502B6"/>
    <w:rsid w:val="00751019"/>
    <w:rsid w:val="007556F5"/>
    <w:rsid w:val="00780557"/>
    <w:rsid w:val="007C73FA"/>
    <w:rsid w:val="007F668B"/>
    <w:rsid w:val="00813FAD"/>
    <w:rsid w:val="00851A2C"/>
    <w:rsid w:val="00880CFD"/>
    <w:rsid w:val="0088407A"/>
    <w:rsid w:val="008D42FF"/>
    <w:rsid w:val="008E7550"/>
    <w:rsid w:val="008F15D6"/>
    <w:rsid w:val="008F46BD"/>
    <w:rsid w:val="0093189A"/>
    <w:rsid w:val="00941513"/>
    <w:rsid w:val="00964E53"/>
    <w:rsid w:val="00993D94"/>
    <w:rsid w:val="009B03A0"/>
    <w:rsid w:val="009C7DE2"/>
    <w:rsid w:val="009F493F"/>
    <w:rsid w:val="009F680D"/>
    <w:rsid w:val="00A000A6"/>
    <w:rsid w:val="00A11C59"/>
    <w:rsid w:val="00A43CA6"/>
    <w:rsid w:val="00A56828"/>
    <w:rsid w:val="00A841D7"/>
    <w:rsid w:val="00AC657B"/>
    <w:rsid w:val="00AE5A4F"/>
    <w:rsid w:val="00AF557F"/>
    <w:rsid w:val="00B04957"/>
    <w:rsid w:val="00B45193"/>
    <w:rsid w:val="00B736D9"/>
    <w:rsid w:val="00B83892"/>
    <w:rsid w:val="00B86952"/>
    <w:rsid w:val="00BC4DDF"/>
    <w:rsid w:val="00BE749D"/>
    <w:rsid w:val="00BF09D7"/>
    <w:rsid w:val="00C0183E"/>
    <w:rsid w:val="00C07CFF"/>
    <w:rsid w:val="00C3467A"/>
    <w:rsid w:val="00C87AF9"/>
    <w:rsid w:val="00CA64C3"/>
    <w:rsid w:val="00CB7FEE"/>
    <w:rsid w:val="00CC5FC3"/>
    <w:rsid w:val="00CF69A7"/>
    <w:rsid w:val="00D975C5"/>
    <w:rsid w:val="00DB7DD6"/>
    <w:rsid w:val="00DC043A"/>
    <w:rsid w:val="00DC1C85"/>
    <w:rsid w:val="00E07621"/>
    <w:rsid w:val="00E420D6"/>
    <w:rsid w:val="00E75EAF"/>
    <w:rsid w:val="00E96C77"/>
    <w:rsid w:val="00EC19EA"/>
    <w:rsid w:val="00ED03D8"/>
    <w:rsid w:val="00EE4020"/>
    <w:rsid w:val="00EE4A11"/>
    <w:rsid w:val="00EF413D"/>
    <w:rsid w:val="00EF6F14"/>
    <w:rsid w:val="00F0050A"/>
    <w:rsid w:val="00F13C74"/>
    <w:rsid w:val="00F21C60"/>
    <w:rsid w:val="00F3471F"/>
    <w:rsid w:val="00F70C80"/>
    <w:rsid w:val="00F74461"/>
    <w:rsid w:val="00FA211A"/>
    <w:rsid w:val="00FA3E6B"/>
    <w:rsid w:val="00FA772B"/>
    <w:rsid w:val="00FB3388"/>
    <w:rsid w:val="00FE307F"/>
    <w:rsid w:val="00FE48E6"/>
    <w:rsid w:val="00FF5B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18C55AB-9A15-4553-9577-84E0F4C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57F"/>
  </w:style>
  <w:style w:type="paragraph" w:styleId="Titolo1">
    <w:name w:val="heading 1"/>
    <w:basedOn w:val="Normale"/>
    <w:link w:val="Titolo1Carattere"/>
    <w:uiPriority w:val="1"/>
    <w:qFormat/>
    <w:rsid w:val="00215028"/>
    <w:pPr>
      <w:widowControl w:val="0"/>
      <w:autoSpaceDE w:val="0"/>
      <w:autoSpaceDN w:val="0"/>
      <w:ind w:left="2685" w:right="1753"/>
      <w:jc w:val="center"/>
      <w:outlineLvl w:val="0"/>
    </w:pPr>
    <w:rPr>
      <w:rFonts w:ascii="Palatino Linotype" w:eastAsia="Palatino Linotype" w:hAnsi="Palatino Linotype" w:cs="Palatino Linotype"/>
      <w:sz w:val="28"/>
      <w:szCs w:val="28"/>
    </w:rPr>
  </w:style>
  <w:style w:type="paragraph" w:styleId="Titolo2">
    <w:name w:val="heading 2"/>
    <w:basedOn w:val="Normale"/>
    <w:next w:val="Normale"/>
    <w:link w:val="Titolo2Carattere"/>
    <w:uiPriority w:val="9"/>
    <w:unhideWhenUsed/>
    <w:qFormat/>
    <w:rsid w:val="005139D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C4DD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C4DDF"/>
    <w:rPr>
      <w:color w:val="0563C1" w:themeColor="hyperlink"/>
      <w:u w:val="single"/>
    </w:rPr>
  </w:style>
  <w:style w:type="character" w:customStyle="1" w:styleId="Menzionenonrisolta1">
    <w:name w:val="Menzione non risolta1"/>
    <w:basedOn w:val="Carpredefinitoparagrafo"/>
    <w:uiPriority w:val="99"/>
    <w:rsid w:val="00BC4DDF"/>
    <w:rPr>
      <w:color w:val="605E5C"/>
      <w:shd w:val="clear" w:color="auto" w:fill="E1DFDD"/>
    </w:rPr>
  </w:style>
  <w:style w:type="paragraph" w:styleId="Corpotesto">
    <w:name w:val="Body Text"/>
    <w:basedOn w:val="Normale"/>
    <w:link w:val="CorpotestoCarattere"/>
    <w:uiPriority w:val="1"/>
    <w:qFormat/>
    <w:rsid w:val="00FE307F"/>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307F"/>
    <w:rPr>
      <w:rFonts w:ascii="Times New Roman" w:eastAsia="Times New Roman" w:hAnsi="Times New Roman" w:cs="Times New Roman"/>
    </w:rPr>
  </w:style>
  <w:style w:type="table" w:styleId="Grigliatabella">
    <w:name w:val="Table Grid"/>
    <w:basedOn w:val="Tabellanormale"/>
    <w:uiPriority w:val="39"/>
    <w:rsid w:val="0057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0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557"/>
    <w:rPr>
      <w:rFonts w:ascii="Tahoma" w:hAnsi="Tahoma" w:cs="Tahoma"/>
      <w:sz w:val="16"/>
      <w:szCs w:val="16"/>
    </w:rPr>
  </w:style>
  <w:style w:type="character" w:customStyle="1" w:styleId="Titolo1Carattere">
    <w:name w:val="Titolo 1 Carattere"/>
    <w:basedOn w:val="Carpredefinitoparagrafo"/>
    <w:link w:val="Titolo1"/>
    <w:uiPriority w:val="1"/>
    <w:rsid w:val="00215028"/>
    <w:rPr>
      <w:rFonts w:ascii="Palatino Linotype" w:eastAsia="Palatino Linotype" w:hAnsi="Palatino Linotype" w:cs="Palatino Linotype"/>
      <w:sz w:val="28"/>
      <w:szCs w:val="28"/>
    </w:rPr>
  </w:style>
  <w:style w:type="paragraph" w:styleId="Titolo">
    <w:name w:val="Title"/>
    <w:basedOn w:val="Normale"/>
    <w:link w:val="TitoloCarattere"/>
    <w:uiPriority w:val="1"/>
    <w:qFormat/>
    <w:rsid w:val="00215028"/>
    <w:pPr>
      <w:widowControl w:val="0"/>
      <w:autoSpaceDE w:val="0"/>
      <w:autoSpaceDN w:val="0"/>
      <w:spacing w:before="58"/>
      <w:ind w:left="3433"/>
    </w:pPr>
    <w:rPr>
      <w:rFonts w:ascii="Palatino Linotype" w:eastAsia="Palatino Linotype" w:hAnsi="Palatino Linotype" w:cs="Palatino Linotype"/>
      <w:b/>
      <w:bCs/>
      <w:sz w:val="44"/>
      <w:szCs w:val="44"/>
    </w:rPr>
  </w:style>
  <w:style w:type="character" w:customStyle="1" w:styleId="TitoloCarattere">
    <w:name w:val="Titolo Carattere"/>
    <w:basedOn w:val="Carpredefinitoparagrafo"/>
    <w:link w:val="Titolo"/>
    <w:uiPriority w:val="1"/>
    <w:rsid w:val="00215028"/>
    <w:rPr>
      <w:rFonts w:ascii="Palatino Linotype" w:eastAsia="Palatino Linotype" w:hAnsi="Palatino Linotype" w:cs="Palatino Linotype"/>
      <w:b/>
      <w:bCs/>
      <w:sz w:val="44"/>
      <w:szCs w:val="44"/>
    </w:rPr>
  </w:style>
  <w:style w:type="paragraph" w:styleId="Sommario1">
    <w:name w:val="toc 1"/>
    <w:basedOn w:val="Normale"/>
    <w:uiPriority w:val="99"/>
    <w:qFormat/>
    <w:rsid w:val="00F0050A"/>
    <w:pPr>
      <w:widowControl w:val="0"/>
      <w:autoSpaceDE w:val="0"/>
      <w:autoSpaceDN w:val="0"/>
      <w:spacing w:before="99"/>
      <w:ind w:left="240"/>
    </w:pPr>
    <w:rPr>
      <w:rFonts w:ascii="Times New Roman" w:eastAsia="Times New Roman" w:hAnsi="Times New Roman" w:cs="Times New Roman"/>
      <w:i/>
      <w:iCs/>
      <w:sz w:val="22"/>
      <w:szCs w:val="22"/>
    </w:rPr>
  </w:style>
  <w:style w:type="paragraph" w:styleId="Sommario2">
    <w:name w:val="toc 2"/>
    <w:basedOn w:val="Normale"/>
    <w:uiPriority w:val="1"/>
    <w:qFormat/>
    <w:rsid w:val="00F0050A"/>
    <w:pPr>
      <w:widowControl w:val="0"/>
      <w:autoSpaceDE w:val="0"/>
      <w:autoSpaceDN w:val="0"/>
      <w:spacing w:before="27"/>
      <w:ind w:left="572"/>
    </w:pPr>
    <w:rPr>
      <w:rFonts w:ascii="Times New Roman" w:eastAsia="Times New Roman" w:hAnsi="Times New Roman" w:cs="Times New Roman"/>
      <w:i/>
      <w:iCs/>
      <w:sz w:val="22"/>
      <w:szCs w:val="22"/>
    </w:rPr>
  </w:style>
  <w:style w:type="paragraph" w:styleId="Sommario3">
    <w:name w:val="toc 3"/>
    <w:basedOn w:val="Normale"/>
    <w:uiPriority w:val="1"/>
    <w:qFormat/>
    <w:rsid w:val="00F0050A"/>
    <w:pPr>
      <w:widowControl w:val="0"/>
      <w:autoSpaceDE w:val="0"/>
      <w:autoSpaceDN w:val="0"/>
      <w:spacing w:before="70"/>
      <w:ind w:left="1296" w:right="711" w:hanging="336"/>
    </w:pPr>
    <w:rPr>
      <w:rFonts w:ascii="Times New Roman" w:eastAsia="Times New Roman" w:hAnsi="Times New Roman" w:cs="Times New Roman"/>
      <w:i/>
      <w:iCs/>
      <w:sz w:val="22"/>
      <w:szCs w:val="22"/>
    </w:rPr>
  </w:style>
  <w:style w:type="paragraph" w:styleId="Paragrafoelenco">
    <w:name w:val="List Paragraph"/>
    <w:basedOn w:val="Normale"/>
    <w:uiPriority w:val="1"/>
    <w:qFormat/>
    <w:rsid w:val="00F0050A"/>
    <w:pPr>
      <w:widowControl w:val="0"/>
      <w:autoSpaceDE w:val="0"/>
      <w:autoSpaceDN w:val="0"/>
      <w:ind w:left="972" w:hanging="361"/>
    </w:pPr>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5139DF"/>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1B7B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BD9"/>
    <w:pPr>
      <w:widowControl w:val="0"/>
      <w:autoSpaceDE w:val="0"/>
      <w:autoSpaceDN w:val="0"/>
    </w:pPr>
    <w:rPr>
      <w:rFonts w:ascii="Times New Roman" w:eastAsia="Times New Roman" w:hAnsi="Times New Roman" w:cs="Times New Roman"/>
      <w:sz w:val="22"/>
      <w:szCs w:val="22"/>
    </w:rPr>
  </w:style>
  <w:style w:type="table" w:customStyle="1" w:styleId="TableGrid">
    <w:name w:val="TableGrid"/>
    <w:rsid w:val="009C7DE2"/>
    <w:rPr>
      <w:rFonts w:eastAsiaTheme="minorEastAsia"/>
      <w:sz w:val="22"/>
      <w:szCs w:val="22"/>
      <w:lang w:eastAsia="it-IT"/>
    </w:rPr>
    <w:tblPr>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3F217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2172"/>
  </w:style>
  <w:style w:type="paragraph" w:styleId="Didascalia">
    <w:name w:val="caption"/>
    <w:basedOn w:val="Normale"/>
    <w:next w:val="Normale"/>
    <w:qFormat/>
    <w:rsid w:val="003F2172"/>
    <w:pPr>
      <w:tabs>
        <w:tab w:val="left" w:pos="0"/>
      </w:tabs>
      <w:autoSpaceDE w:val="0"/>
      <w:autoSpaceDN w:val="0"/>
      <w:spacing w:line="360" w:lineRule="auto"/>
    </w:pPr>
    <w:rPr>
      <w:rFonts w:ascii="Comic Sans MS" w:eastAsia="Times New Roman" w:hAnsi="Comic Sans MS" w:cs="Times New Roman"/>
      <w:szCs w:val="18"/>
      <w:lang w:eastAsia="it-IT"/>
    </w:rPr>
  </w:style>
  <w:style w:type="table" w:customStyle="1" w:styleId="Grigliatabella1">
    <w:name w:val="Griglia tabella1"/>
    <w:basedOn w:val="Tabellanormale"/>
    <w:next w:val="Grigliatabella"/>
    <w:uiPriority w:val="39"/>
    <w:rsid w:val="00A11C59"/>
    <w:pPr>
      <w:widowControl w:val="0"/>
      <w:autoSpaceDE w:val="0"/>
      <w:autoSpaceDN w:val="0"/>
    </w:pPr>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1358">
      <w:bodyDiv w:val="1"/>
      <w:marLeft w:val="0"/>
      <w:marRight w:val="0"/>
      <w:marTop w:val="0"/>
      <w:marBottom w:val="0"/>
      <w:divBdr>
        <w:top w:val="none" w:sz="0" w:space="0" w:color="auto"/>
        <w:left w:val="none" w:sz="0" w:space="0" w:color="auto"/>
        <w:bottom w:val="none" w:sz="0" w:space="0" w:color="auto"/>
        <w:right w:val="none" w:sz="0" w:space="0" w:color="auto"/>
      </w:divBdr>
    </w:div>
    <w:div w:id="1468163448">
      <w:bodyDiv w:val="1"/>
      <w:marLeft w:val="0"/>
      <w:marRight w:val="0"/>
      <w:marTop w:val="0"/>
      <w:marBottom w:val="0"/>
      <w:divBdr>
        <w:top w:val="none" w:sz="0" w:space="0" w:color="auto"/>
        <w:left w:val="none" w:sz="0" w:space="0" w:color="auto"/>
        <w:bottom w:val="none" w:sz="0" w:space="0" w:color="auto"/>
        <w:right w:val="none" w:sz="0" w:space="0" w:color="auto"/>
      </w:divBdr>
      <w:divsChild>
        <w:div w:id="1819878875">
          <w:marLeft w:val="0"/>
          <w:marRight w:val="0"/>
          <w:marTop w:val="0"/>
          <w:marBottom w:val="0"/>
          <w:divBdr>
            <w:top w:val="none" w:sz="0" w:space="0" w:color="auto"/>
            <w:left w:val="none" w:sz="0" w:space="0" w:color="auto"/>
            <w:bottom w:val="none" w:sz="0" w:space="0" w:color="auto"/>
            <w:right w:val="none" w:sz="0" w:space="0" w:color="auto"/>
          </w:divBdr>
          <w:divsChild>
            <w:div w:id="777263789">
              <w:marLeft w:val="0"/>
              <w:marRight w:val="0"/>
              <w:marTop w:val="0"/>
              <w:marBottom w:val="0"/>
              <w:divBdr>
                <w:top w:val="none" w:sz="0" w:space="0" w:color="auto"/>
                <w:left w:val="none" w:sz="0" w:space="0" w:color="auto"/>
                <w:bottom w:val="none" w:sz="0" w:space="0" w:color="auto"/>
                <w:right w:val="none" w:sz="0" w:space="0" w:color="auto"/>
              </w:divBdr>
              <w:divsChild>
                <w:div w:id="135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9184">
      <w:bodyDiv w:val="1"/>
      <w:marLeft w:val="0"/>
      <w:marRight w:val="0"/>
      <w:marTop w:val="0"/>
      <w:marBottom w:val="0"/>
      <w:divBdr>
        <w:top w:val="none" w:sz="0" w:space="0" w:color="auto"/>
        <w:left w:val="none" w:sz="0" w:space="0" w:color="auto"/>
        <w:bottom w:val="none" w:sz="0" w:space="0" w:color="auto"/>
        <w:right w:val="none" w:sz="0" w:space="0" w:color="auto"/>
      </w:divBdr>
    </w:div>
    <w:div w:id="1744983265">
      <w:bodyDiv w:val="1"/>
      <w:marLeft w:val="0"/>
      <w:marRight w:val="0"/>
      <w:marTop w:val="0"/>
      <w:marBottom w:val="0"/>
      <w:divBdr>
        <w:top w:val="none" w:sz="0" w:space="0" w:color="auto"/>
        <w:left w:val="none" w:sz="0" w:space="0" w:color="auto"/>
        <w:bottom w:val="none" w:sz="0" w:space="0" w:color="auto"/>
        <w:right w:val="none" w:sz="0" w:space="0" w:color="auto"/>
      </w:divBdr>
    </w:div>
    <w:div w:id="2010136126">
      <w:bodyDiv w:val="1"/>
      <w:marLeft w:val="0"/>
      <w:marRight w:val="0"/>
      <w:marTop w:val="0"/>
      <w:marBottom w:val="0"/>
      <w:divBdr>
        <w:top w:val="none" w:sz="0" w:space="0" w:color="auto"/>
        <w:left w:val="none" w:sz="0" w:space="0" w:color="auto"/>
        <w:bottom w:val="none" w:sz="0" w:space="0" w:color="auto"/>
        <w:right w:val="none" w:sz="0" w:space="0" w:color="auto"/>
      </w:divBdr>
    </w:div>
    <w:div w:id="20742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s10900c@istruzione.it" TargetMode="External" /><Relationship Id="rId13" Type="http://schemas.openxmlformats.org/officeDocument/2006/relationships/hyperlink" Target="https://liceoaprilia.edu.it/ptof/programmazioni-di-dipartimento/" TargetMode="External" /><Relationship Id="rId18" Type="http://schemas.openxmlformats.org/officeDocument/2006/relationships/hyperlink" Target="https://liceoaprilia.edu.it/wp-content/uploads/2020/10/Curricolo_Educazione_Civica.pdf"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http://www.liceomunari.edu.itE-" TargetMode="External" /><Relationship Id="rId12" Type="http://schemas.openxmlformats.org/officeDocument/2006/relationships/hyperlink" Target="https://www.gazzettaufficiale.it/eli/id/2017/05/16/17G00070/sg" TargetMode="External" /><Relationship Id="rId17" Type="http://schemas.openxmlformats.org/officeDocument/2006/relationships/image" Target="media/image5.jpeg" /><Relationship Id="rId2" Type="http://schemas.openxmlformats.org/officeDocument/2006/relationships/styles" Target="styles.xml" /><Relationship Id="rId16" Type="http://schemas.openxmlformats.org/officeDocument/2006/relationships/hyperlink" Target="https://liceoaprilia.edu.it/ptof/regolamento-studenti/"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4.jpeg" /><Relationship Id="rId5" Type="http://schemas.openxmlformats.org/officeDocument/2006/relationships/image" Target="media/image1.emf" /><Relationship Id="rId15" Type="http://schemas.openxmlformats.org/officeDocument/2006/relationships/hyperlink" Target="https://liceoaprilia.edu.it/ptof/griglie-di-valutazione/" TargetMode="External" /><Relationship Id="rId10" Type="http://schemas.openxmlformats.org/officeDocument/2006/relationships/image" Target="media/image3.png" /><Relationship Id="rId19" Type="http://schemas.openxmlformats.org/officeDocument/2006/relationships/hyperlink" Target="https://liceoaprilia.edu.it/wp-content/uploads/2020/10/Curricolo_Educazione_Civica.pdf" TargetMode="External" /><Relationship Id="rId4" Type="http://schemas.openxmlformats.org/officeDocument/2006/relationships/webSettings" Target="webSettings.xml" /><Relationship Id="rId9" Type="http://schemas.openxmlformats.org/officeDocument/2006/relationships/hyperlink" Target="mailto:nais10900c@pec.istruzione.it" TargetMode="External" /><Relationship Id="rId14" Type="http://schemas.openxmlformats.org/officeDocument/2006/relationships/hyperlink" Target="https://liceoaprilia.edu.it/ptof/griglie-di-valutazione/"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5201</Words>
  <Characters>29647</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Sommese</dc:creator>
  <cp:lastModifiedBy>PROF. MADDALENA ALLOCCA</cp:lastModifiedBy>
  <cp:revision>2</cp:revision>
  <cp:lastPrinted>2023-04-12T10:01:00Z</cp:lastPrinted>
  <dcterms:created xsi:type="dcterms:W3CDTF">2023-04-26T07:57:00Z</dcterms:created>
  <dcterms:modified xsi:type="dcterms:W3CDTF">2023-04-26T07:57:00Z</dcterms:modified>
</cp:coreProperties>
</file>